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2C34" w14:textId="77777777" w:rsidR="00934774" w:rsidRPr="005A6669" w:rsidRDefault="00934774" w:rsidP="0093477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A6669">
        <w:rPr>
          <w:b/>
          <w:bCs/>
          <w:color w:val="000000"/>
        </w:rPr>
        <w:t>Statement of Reasons</w:t>
      </w:r>
    </w:p>
    <w:p w14:paraId="09A9A827" w14:textId="47AA8CC7" w:rsidR="00934774" w:rsidRPr="005A6669" w:rsidRDefault="00934774" w:rsidP="0093477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A6669">
        <w:rPr>
          <w:b/>
          <w:bCs/>
          <w:color w:val="000000"/>
        </w:rPr>
        <w:t xml:space="preserve">for </w:t>
      </w:r>
      <w:r w:rsidR="009A03BD">
        <w:rPr>
          <w:b/>
          <w:bCs/>
          <w:color w:val="000000"/>
        </w:rPr>
        <w:t>Adoption</w:t>
      </w:r>
      <w:r w:rsidRPr="005A6669">
        <w:rPr>
          <w:b/>
          <w:bCs/>
          <w:color w:val="000000"/>
        </w:rPr>
        <w:t xml:space="preserve"> of</w:t>
      </w:r>
    </w:p>
    <w:p w14:paraId="6A9CD9A6" w14:textId="212C8371" w:rsidR="00C12D01" w:rsidRPr="005A6669" w:rsidRDefault="00934774" w:rsidP="009347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Title 5, California Code of Regulations, Section</w:t>
      </w:r>
      <w:r w:rsidR="00D842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 w:rsidR="000A0322" w:rsidRPr="00B85C6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40803, 40803.1, 40804, 40804.1, </w:t>
      </w:r>
      <w:r w:rsidR="000A0322" w:rsidRPr="00B85C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40405, </w:t>
      </w:r>
      <w:r w:rsidR="000A0322" w:rsidRPr="00B85C63">
        <w:rPr>
          <w:rFonts w:ascii="Times New Roman" w:hAnsi="Times New Roman" w:cs="Times New Roman"/>
          <w:b/>
          <w:bCs/>
          <w:sz w:val="24"/>
          <w:szCs w:val="24"/>
        </w:rPr>
        <w:t>40405.1, 40405.2, and 40405.5</w:t>
      </w:r>
    </w:p>
    <w:p w14:paraId="7E503B79" w14:textId="77777777" w:rsidR="00C12D01" w:rsidRPr="005A6669" w:rsidRDefault="00C12D01" w:rsidP="00EC6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A8AD7" w14:textId="0225AD08" w:rsidR="000A0322" w:rsidRDefault="00535042" w:rsidP="000A0322">
      <w:pPr>
        <w:pStyle w:val="BodyTextArial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21AE227C">
        <w:rPr>
          <w:rFonts w:ascii="Times New Roman" w:hAnsi="Times New Roman"/>
          <w:sz w:val="24"/>
          <w:szCs w:val="24"/>
        </w:rPr>
        <w:t xml:space="preserve">This item </w:t>
      </w:r>
      <w:r w:rsidR="00FF22AA" w:rsidRPr="21AE227C">
        <w:rPr>
          <w:rFonts w:ascii="Times New Roman" w:hAnsi="Times New Roman"/>
          <w:sz w:val="24"/>
          <w:szCs w:val="24"/>
        </w:rPr>
        <w:t>propose</w:t>
      </w:r>
      <w:r w:rsidR="00551710" w:rsidRPr="21AE227C">
        <w:rPr>
          <w:rFonts w:ascii="Times New Roman" w:hAnsi="Times New Roman"/>
          <w:sz w:val="24"/>
          <w:szCs w:val="24"/>
        </w:rPr>
        <w:t>s</w:t>
      </w:r>
      <w:r w:rsidR="00C369F8" w:rsidRPr="21AE227C">
        <w:rPr>
          <w:rFonts w:ascii="Times New Roman" w:hAnsi="Times New Roman"/>
          <w:sz w:val="24"/>
          <w:szCs w:val="24"/>
        </w:rPr>
        <w:t xml:space="preserve"> </w:t>
      </w:r>
      <w:r w:rsidR="00AF606D">
        <w:rPr>
          <w:rFonts w:ascii="Times New Roman" w:hAnsi="Times New Roman"/>
          <w:sz w:val="24"/>
          <w:szCs w:val="24"/>
        </w:rPr>
        <w:t>amending</w:t>
      </w:r>
      <w:r w:rsidR="00313CF0">
        <w:rPr>
          <w:rFonts w:ascii="Times New Roman" w:hAnsi="Times New Roman"/>
          <w:sz w:val="24"/>
          <w:szCs w:val="24"/>
        </w:rPr>
        <w:t xml:space="preserve"> </w:t>
      </w:r>
      <w:r w:rsidR="00AC6791" w:rsidRPr="21AE227C">
        <w:rPr>
          <w:rFonts w:ascii="Times New Roman" w:hAnsi="Times New Roman"/>
          <w:color w:val="000000" w:themeColor="text1"/>
          <w:sz w:val="24"/>
          <w:szCs w:val="24"/>
        </w:rPr>
        <w:t>Title 5 §</w:t>
      </w:r>
      <w:r w:rsidR="003B23E3" w:rsidRPr="21AE227C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AC6791" w:rsidRPr="21AE22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0322" w:rsidRPr="00B85C63">
        <w:rPr>
          <w:rFonts w:ascii="Times New Roman" w:eastAsia="Times New Roman" w:hAnsi="Times New Roman"/>
          <w:color w:val="212121"/>
          <w:sz w:val="24"/>
          <w:szCs w:val="24"/>
        </w:rPr>
        <w:t xml:space="preserve">40803, 40803.1, 40804, 40804.1, </w:t>
      </w:r>
      <w:r w:rsidR="000A0322" w:rsidRPr="00B85C6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40405, </w:t>
      </w:r>
      <w:r w:rsidR="000A0322" w:rsidRPr="00B85C63">
        <w:rPr>
          <w:rFonts w:ascii="Times New Roman" w:hAnsi="Times New Roman"/>
          <w:sz w:val="24"/>
          <w:szCs w:val="24"/>
        </w:rPr>
        <w:t xml:space="preserve">40405.1, 40405.2, and </w:t>
      </w:r>
      <w:r w:rsidR="00AF606D" w:rsidRPr="00B85C63">
        <w:rPr>
          <w:rFonts w:ascii="Times New Roman" w:hAnsi="Times New Roman"/>
          <w:sz w:val="24"/>
          <w:szCs w:val="24"/>
        </w:rPr>
        <w:t xml:space="preserve">adopting </w:t>
      </w:r>
      <w:r w:rsidR="000A0322" w:rsidRPr="00B85C63">
        <w:rPr>
          <w:rFonts w:ascii="Times New Roman" w:hAnsi="Times New Roman"/>
          <w:sz w:val="24"/>
          <w:szCs w:val="24"/>
        </w:rPr>
        <w:t>40405.5</w:t>
      </w:r>
      <w:r w:rsidR="000A0322">
        <w:rPr>
          <w:rFonts w:ascii="Times New Roman" w:hAnsi="Times New Roman"/>
          <w:sz w:val="24"/>
          <w:szCs w:val="24"/>
        </w:rPr>
        <w:t xml:space="preserve"> </w:t>
      </w:r>
      <w:r w:rsidR="000A0322" w:rsidRPr="7CC30F00">
        <w:rPr>
          <w:rFonts w:ascii="Times New Roman" w:hAnsi="Times New Roman"/>
          <w:sz w:val="24"/>
          <w:szCs w:val="24"/>
        </w:rPr>
        <w:t>establish</w:t>
      </w:r>
      <w:r w:rsidR="000A0322">
        <w:rPr>
          <w:rFonts w:ascii="Times New Roman" w:hAnsi="Times New Roman"/>
          <w:sz w:val="24"/>
          <w:szCs w:val="24"/>
        </w:rPr>
        <w:t>ing</w:t>
      </w:r>
      <w:r w:rsidR="000A0322" w:rsidRPr="7CC30F00">
        <w:rPr>
          <w:rFonts w:ascii="Times New Roman" w:hAnsi="Times New Roman"/>
          <w:sz w:val="24"/>
          <w:szCs w:val="24"/>
        </w:rPr>
        <w:t xml:space="preserve"> the California General Education Transfer Curriculum</w:t>
      </w:r>
      <w:r w:rsidR="00AF606D">
        <w:rPr>
          <w:rFonts w:ascii="Times New Roman" w:hAnsi="Times New Roman"/>
          <w:sz w:val="24"/>
          <w:szCs w:val="24"/>
        </w:rPr>
        <w:t xml:space="preserve"> as the pathway</w:t>
      </w:r>
      <w:r w:rsidR="000A0322" w:rsidRPr="7CC30F00">
        <w:rPr>
          <w:rFonts w:ascii="Times New Roman" w:hAnsi="Times New Roman"/>
          <w:sz w:val="24"/>
          <w:szCs w:val="24"/>
        </w:rPr>
        <w:t xml:space="preserve"> that meets the academic requirements necessary for transfer admission to the C</w:t>
      </w:r>
      <w:r w:rsidR="00C82E48">
        <w:rPr>
          <w:rFonts w:ascii="Times New Roman" w:hAnsi="Times New Roman"/>
          <w:sz w:val="24"/>
          <w:szCs w:val="24"/>
        </w:rPr>
        <w:t xml:space="preserve">alifornia </w:t>
      </w:r>
      <w:r w:rsidR="000A0322" w:rsidRPr="7CC30F00">
        <w:rPr>
          <w:rFonts w:ascii="Times New Roman" w:hAnsi="Times New Roman"/>
          <w:sz w:val="24"/>
          <w:szCs w:val="24"/>
        </w:rPr>
        <w:t>S</w:t>
      </w:r>
      <w:r w:rsidR="00C82E48">
        <w:rPr>
          <w:rFonts w:ascii="Times New Roman" w:hAnsi="Times New Roman"/>
          <w:sz w:val="24"/>
          <w:szCs w:val="24"/>
        </w:rPr>
        <w:t xml:space="preserve">tate </w:t>
      </w:r>
      <w:r w:rsidR="000A0322" w:rsidRPr="7CC30F00">
        <w:rPr>
          <w:rFonts w:ascii="Times New Roman" w:hAnsi="Times New Roman"/>
          <w:sz w:val="24"/>
          <w:szCs w:val="24"/>
        </w:rPr>
        <w:t>U</w:t>
      </w:r>
      <w:r w:rsidR="00C82E48">
        <w:rPr>
          <w:rFonts w:ascii="Times New Roman" w:hAnsi="Times New Roman"/>
          <w:sz w:val="24"/>
          <w:szCs w:val="24"/>
        </w:rPr>
        <w:t>niversity</w:t>
      </w:r>
      <w:r w:rsidR="00806729">
        <w:rPr>
          <w:rFonts w:ascii="Times New Roman" w:hAnsi="Times New Roman"/>
          <w:sz w:val="24"/>
          <w:szCs w:val="24"/>
        </w:rPr>
        <w:t>.</w:t>
      </w:r>
      <w:r w:rsidR="000A0322" w:rsidRPr="7CC30F00">
        <w:rPr>
          <w:rFonts w:ascii="Times New Roman" w:hAnsi="Times New Roman"/>
          <w:sz w:val="24"/>
          <w:szCs w:val="24"/>
        </w:rPr>
        <w:t xml:space="preserve"> This lower-division general education pathway</w:t>
      </w:r>
      <w:r w:rsidR="00806729">
        <w:rPr>
          <w:rFonts w:ascii="Times New Roman" w:hAnsi="Times New Roman"/>
          <w:sz w:val="24"/>
          <w:szCs w:val="24"/>
        </w:rPr>
        <w:t xml:space="preserve"> replaces</w:t>
      </w:r>
      <w:r w:rsidR="00806729" w:rsidRPr="7CC30F00">
        <w:rPr>
          <w:rFonts w:ascii="Times New Roman" w:hAnsi="Times New Roman"/>
          <w:sz w:val="24"/>
          <w:szCs w:val="24"/>
        </w:rPr>
        <w:t xml:space="preserve"> the current Intersegmental General Education Transfer Curriculum</w:t>
      </w:r>
      <w:r w:rsidR="00AF606D">
        <w:rPr>
          <w:rFonts w:ascii="Times New Roman" w:hAnsi="Times New Roman"/>
          <w:sz w:val="24"/>
          <w:szCs w:val="24"/>
        </w:rPr>
        <w:t xml:space="preserve"> and amends CSU GE Breadth requirements</w:t>
      </w:r>
      <w:r w:rsidR="00806729">
        <w:rPr>
          <w:rFonts w:ascii="Times New Roman" w:hAnsi="Times New Roman"/>
          <w:sz w:val="24"/>
          <w:szCs w:val="24"/>
        </w:rPr>
        <w:t>,</w:t>
      </w:r>
      <w:r w:rsidR="000A0322" w:rsidRPr="7CC30F00">
        <w:rPr>
          <w:rFonts w:ascii="Times New Roman" w:hAnsi="Times New Roman"/>
          <w:sz w:val="24"/>
          <w:szCs w:val="24"/>
        </w:rPr>
        <w:t xml:space="preserve"> </w:t>
      </w:r>
      <w:r w:rsidR="00AF606D">
        <w:rPr>
          <w:rFonts w:ascii="Times New Roman" w:hAnsi="Times New Roman"/>
          <w:sz w:val="24"/>
          <w:szCs w:val="24"/>
        </w:rPr>
        <w:t xml:space="preserve">and </w:t>
      </w:r>
      <w:r w:rsidR="000A0322" w:rsidRPr="7CC30F00">
        <w:rPr>
          <w:rFonts w:ascii="Times New Roman" w:hAnsi="Times New Roman"/>
          <w:sz w:val="24"/>
          <w:szCs w:val="24"/>
        </w:rPr>
        <w:t xml:space="preserve">is to be made available to </w:t>
      </w:r>
      <w:r w:rsidR="00C82E48">
        <w:rPr>
          <w:rFonts w:ascii="Times New Roman" w:hAnsi="Times New Roman"/>
          <w:sz w:val="24"/>
          <w:szCs w:val="24"/>
        </w:rPr>
        <w:t xml:space="preserve">all </w:t>
      </w:r>
      <w:r w:rsidR="000A0322" w:rsidRPr="7CC30F00">
        <w:rPr>
          <w:rFonts w:ascii="Times New Roman" w:hAnsi="Times New Roman"/>
          <w:sz w:val="24"/>
          <w:szCs w:val="24"/>
        </w:rPr>
        <w:t>students</w:t>
      </w:r>
      <w:r w:rsidR="00AF606D">
        <w:rPr>
          <w:rFonts w:ascii="Times New Roman" w:hAnsi="Times New Roman"/>
          <w:sz w:val="24"/>
          <w:szCs w:val="24"/>
        </w:rPr>
        <w:t xml:space="preserve"> admitted beginning with</w:t>
      </w:r>
      <w:r w:rsidR="000A0322" w:rsidRPr="7CC30F00">
        <w:rPr>
          <w:rFonts w:ascii="Times New Roman" w:hAnsi="Times New Roman"/>
          <w:sz w:val="24"/>
          <w:szCs w:val="24"/>
        </w:rPr>
        <w:t xml:space="preserve"> the fall term of the 2025-26 academic year.</w:t>
      </w:r>
    </w:p>
    <w:p w14:paraId="527F5DB8" w14:textId="29AA7812" w:rsidR="000A0322" w:rsidRDefault="000A0322" w:rsidP="000A0322">
      <w:pPr>
        <w:pStyle w:val="BodyTextArial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7CC30F00">
        <w:rPr>
          <w:rFonts w:ascii="Times New Roman" w:hAnsi="Times New Roman"/>
          <w:sz w:val="24"/>
          <w:szCs w:val="24"/>
        </w:rPr>
        <w:t xml:space="preserve">The Student Transfer Achievement Reform (STAR) Act of 2021 </w:t>
      </w:r>
      <w:r w:rsidR="00AF606D">
        <w:rPr>
          <w:rFonts w:ascii="Times New Roman" w:hAnsi="Times New Roman"/>
          <w:sz w:val="24"/>
          <w:szCs w:val="24"/>
        </w:rPr>
        <w:t>required</w:t>
      </w:r>
      <w:r w:rsidRPr="7CC30F00">
        <w:rPr>
          <w:rFonts w:ascii="Times New Roman" w:hAnsi="Times New Roman"/>
          <w:sz w:val="24"/>
          <w:szCs w:val="24"/>
        </w:rPr>
        <w:t xml:space="preserve"> consolidation of two existing general education transfer pathways for California Community College students into a singular pathway to either the California State University or University of California systems. It enacted Education Code Section 66749.8 which</w:t>
      </w:r>
      <w:r w:rsidR="00AF606D">
        <w:rPr>
          <w:rFonts w:ascii="Times New Roman" w:hAnsi="Times New Roman"/>
          <w:sz w:val="24"/>
          <w:szCs w:val="24"/>
        </w:rPr>
        <w:t xml:space="preserve"> also</w:t>
      </w:r>
      <w:r w:rsidRPr="7CC30F00">
        <w:rPr>
          <w:rFonts w:ascii="Times New Roman" w:hAnsi="Times New Roman"/>
          <w:sz w:val="24"/>
          <w:szCs w:val="24"/>
        </w:rPr>
        <w:t xml:space="preserve"> require</w:t>
      </w:r>
      <w:r w:rsidR="00AF606D">
        <w:rPr>
          <w:rFonts w:ascii="Times New Roman" w:hAnsi="Times New Roman"/>
          <w:sz w:val="24"/>
          <w:szCs w:val="24"/>
        </w:rPr>
        <w:t>d</w:t>
      </w:r>
      <w:r w:rsidRPr="7CC30F00">
        <w:rPr>
          <w:rFonts w:ascii="Times New Roman" w:hAnsi="Times New Roman"/>
          <w:sz w:val="24"/>
          <w:szCs w:val="24"/>
        </w:rPr>
        <w:t xml:space="preserve"> that the C</w:t>
      </w:r>
      <w:r w:rsidR="00C82E48">
        <w:rPr>
          <w:rFonts w:ascii="Times New Roman" w:hAnsi="Times New Roman"/>
          <w:sz w:val="24"/>
          <w:szCs w:val="24"/>
        </w:rPr>
        <w:t>alifornia Community Colleges</w:t>
      </w:r>
      <w:r w:rsidRPr="7CC30F00">
        <w:rPr>
          <w:rFonts w:ascii="Times New Roman" w:hAnsi="Times New Roman"/>
          <w:sz w:val="24"/>
          <w:szCs w:val="24"/>
        </w:rPr>
        <w:t xml:space="preserve"> place incoming students on an </w:t>
      </w:r>
      <w:bookmarkStart w:id="0" w:name="_Int_GHRPfqHV"/>
      <w:r w:rsidRPr="7CC30F00">
        <w:rPr>
          <w:rFonts w:ascii="Times New Roman" w:hAnsi="Times New Roman"/>
          <w:sz w:val="24"/>
          <w:szCs w:val="24"/>
        </w:rPr>
        <w:t>Associate Degree</w:t>
      </w:r>
      <w:bookmarkEnd w:id="0"/>
      <w:r w:rsidRPr="7CC30F00">
        <w:rPr>
          <w:rFonts w:ascii="Times New Roman" w:hAnsi="Times New Roman"/>
          <w:sz w:val="24"/>
          <w:szCs w:val="24"/>
        </w:rPr>
        <w:t xml:space="preserve"> for Transfer (ADT) pathway – if one exists for their major – on or before August 1, 2024</w:t>
      </w:r>
      <w:r>
        <w:rPr>
          <w:rFonts w:ascii="Times New Roman" w:hAnsi="Times New Roman"/>
          <w:sz w:val="24"/>
          <w:szCs w:val="24"/>
        </w:rPr>
        <w:t>.</w:t>
      </w:r>
      <w:r w:rsidR="00DF0183">
        <w:rPr>
          <w:rFonts w:ascii="Times New Roman" w:hAnsi="Times New Roman"/>
          <w:sz w:val="24"/>
          <w:szCs w:val="24"/>
        </w:rPr>
        <w:t xml:space="preserve"> </w:t>
      </w:r>
    </w:p>
    <w:p w14:paraId="3B4A47DB" w14:textId="23027D13" w:rsidR="00DF0183" w:rsidRPr="00DF0183" w:rsidRDefault="00DF0183" w:rsidP="00DF0183">
      <w:pPr>
        <w:pStyle w:val="BodyText"/>
        <w:spacing w:before="252"/>
        <w:ind w:left="0" w:firstLine="0"/>
        <w:jc w:val="both"/>
        <w:rPr>
          <w:sz w:val="24"/>
          <w:szCs w:val="24"/>
        </w:rPr>
      </w:pPr>
    </w:p>
    <w:p w14:paraId="1E4ADECF" w14:textId="77777777" w:rsidR="00DF0183" w:rsidRDefault="00DF0183" w:rsidP="00DF0183">
      <w:pPr>
        <w:pStyle w:val="BodyText"/>
        <w:spacing w:before="252"/>
        <w:ind w:left="479" w:right="1094" w:firstLine="0"/>
      </w:pPr>
    </w:p>
    <w:p w14:paraId="4F8156E8" w14:textId="318504F7" w:rsidR="00DF0183" w:rsidRDefault="00DF0183" w:rsidP="00DF0183">
      <w:pPr>
        <w:pStyle w:val="BodyText"/>
        <w:spacing w:before="252"/>
        <w:ind w:left="479" w:right="1094" w:firstLine="0"/>
      </w:pPr>
    </w:p>
    <w:p w14:paraId="498B6D74" w14:textId="77777777" w:rsidR="00A347D9" w:rsidRPr="00E14B65" w:rsidRDefault="00A347D9" w:rsidP="00A347D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19CFB00" w14:textId="77777777" w:rsidR="0062234B" w:rsidRPr="005A6669" w:rsidRDefault="0062234B" w:rsidP="00EC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34B" w:rsidRPr="005A6669" w:rsidSect="005E49E8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A047" w14:textId="77777777" w:rsidR="00AE2CB9" w:rsidRDefault="00AE2CB9">
      <w:pPr>
        <w:spacing w:after="0" w:line="240" w:lineRule="auto"/>
      </w:pPr>
      <w:r>
        <w:separator/>
      </w:r>
    </w:p>
  </w:endnote>
  <w:endnote w:type="continuationSeparator" w:id="0">
    <w:p w14:paraId="46C54E03" w14:textId="77777777" w:rsidR="00AE2CB9" w:rsidRDefault="00AE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6B37" w14:textId="77777777" w:rsidR="00AE2CB9" w:rsidRDefault="00AE2CB9">
      <w:pPr>
        <w:spacing w:after="0" w:line="240" w:lineRule="auto"/>
      </w:pPr>
      <w:r>
        <w:separator/>
      </w:r>
    </w:p>
  </w:footnote>
  <w:footnote w:type="continuationSeparator" w:id="0">
    <w:p w14:paraId="1C27AF65" w14:textId="77777777" w:rsidR="00AE2CB9" w:rsidRDefault="00AE2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C5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4676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E81133D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A9D244A"/>
    <w:multiLevelType w:val="multilevel"/>
    <w:tmpl w:val="BB18245E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6967"/>
    <w:multiLevelType w:val="hybridMultilevel"/>
    <w:tmpl w:val="DD6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3443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43B65D1A"/>
    <w:multiLevelType w:val="multilevel"/>
    <w:tmpl w:val="F97CA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4CF04E0"/>
    <w:multiLevelType w:val="multilevel"/>
    <w:tmpl w:val="86469070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875DC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47BDF"/>
    <w:multiLevelType w:val="multilevel"/>
    <w:tmpl w:val="EDA8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04EB"/>
    <w:multiLevelType w:val="multilevel"/>
    <w:tmpl w:val="8806D0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5BDC4DDD"/>
    <w:multiLevelType w:val="multilevel"/>
    <w:tmpl w:val="D80CF5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31D15"/>
    <w:multiLevelType w:val="multilevel"/>
    <w:tmpl w:val="CBE219F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4512C"/>
    <w:multiLevelType w:val="hybridMultilevel"/>
    <w:tmpl w:val="A3DA75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30814407">
    <w:abstractNumId w:val="11"/>
  </w:num>
  <w:num w:numId="2" w16cid:durableId="129369521">
    <w:abstractNumId w:val="12"/>
  </w:num>
  <w:num w:numId="3" w16cid:durableId="535657600">
    <w:abstractNumId w:val="9"/>
  </w:num>
  <w:num w:numId="4" w16cid:durableId="1717775721">
    <w:abstractNumId w:val="3"/>
  </w:num>
  <w:num w:numId="5" w16cid:durableId="1855723388">
    <w:abstractNumId w:val="7"/>
  </w:num>
  <w:num w:numId="6" w16cid:durableId="851576035">
    <w:abstractNumId w:val="6"/>
  </w:num>
  <w:num w:numId="7" w16cid:durableId="220599264">
    <w:abstractNumId w:val="8"/>
  </w:num>
  <w:num w:numId="8" w16cid:durableId="145360248">
    <w:abstractNumId w:val="10"/>
  </w:num>
  <w:num w:numId="9" w16cid:durableId="836652230">
    <w:abstractNumId w:val="5"/>
  </w:num>
  <w:num w:numId="10" w16cid:durableId="263803601">
    <w:abstractNumId w:val="0"/>
  </w:num>
  <w:num w:numId="11" w16cid:durableId="340592652">
    <w:abstractNumId w:val="1"/>
  </w:num>
  <w:num w:numId="12" w16cid:durableId="456488795">
    <w:abstractNumId w:val="2"/>
  </w:num>
  <w:num w:numId="13" w16cid:durableId="2113550209">
    <w:abstractNumId w:val="4"/>
  </w:num>
  <w:num w:numId="14" w16cid:durableId="1059982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4B"/>
    <w:rsid w:val="00003613"/>
    <w:rsid w:val="00016BB0"/>
    <w:rsid w:val="00044FBE"/>
    <w:rsid w:val="0008225A"/>
    <w:rsid w:val="000A0322"/>
    <w:rsid w:val="000B3342"/>
    <w:rsid w:val="000E3C79"/>
    <w:rsid w:val="000F30B6"/>
    <w:rsid w:val="000F5197"/>
    <w:rsid w:val="000F78E5"/>
    <w:rsid w:val="001054DE"/>
    <w:rsid w:val="00111CC4"/>
    <w:rsid w:val="00123E90"/>
    <w:rsid w:val="0016688B"/>
    <w:rsid w:val="00167709"/>
    <w:rsid w:val="00172866"/>
    <w:rsid w:val="00181F4E"/>
    <w:rsid w:val="00195A2F"/>
    <w:rsid w:val="001F27E8"/>
    <w:rsid w:val="00205E46"/>
    <w:rsid w:val="00212460"/>
    <w:rsid w:val="00230137"/>
    <w:rsid w:val="00234F9F"/>
    <w:rsid w:val="00243205"/>
    <w:rsid w:val="00261676"/>
    <w:rsid w:val="00277241"/>
    <w:rsid w:val="002A6A9C"/>
    <w:rsid w:val="002B1C1C"/>
    <w:rsid w:val="002D15CA"/>
    <w:rsid w:val="002F6B1A"/>
    <w:rsid w:val="003021D3"/>
    <w:rsid w:val="00313CF0"/>
    <w:rsid w:val="00324BE7"/>
    <w:rsid w:val="003476DD"/>
    <w:rsid w:val="00362ECA"/>
    <w:rsid w:val="00377216"/>
    <w:rsid w:val="00392987"/>
    <w:rsid w:val="003B23E3"/>
    <w:rsid w:val="004070A2"/>
    <w:rsid w:val="004276EA"/>
    <w:rsid w:val="00435FDF"/>
    <w:rsid w:val="00451FB3"/>
    <w:rsid w:val="00460DFC"/>
    <w:rsid w:val="004D4BC5"/>
    <w:rsid w:val="00523E14"/>
    <w:rsid w:val="00535042"/>
    <w:rsid w:val="005507BE"/>
    <w:rsid w:val="00551710"/>
    <w:rsid w:val="00557B72"/>
    <w:rsid w:val="00595DFD"/>
    <w:rsid w:val="005A6669"/>
    <w:rsid w:val="005C5FFE"/>
    <w:rsid w:val="005E1FF9"/>
    <w:rsid w:val="005E49E8"/>
    <w:rsid w:val="00601568"/>
    <w:rsid w:val="00607D34"/>
    <w:rsid w:val="00610969"/>
    <w:rsid w:val="0062234B"/>
    <w:rsid w:val="00692376"/>
    <w:rsid w:val="006C5E65"/>
    <w:rsid w:val="006D77E8"/>
    <w:rsid w:val="00701066"/>
    <w:rsid w:val="0076262A"/>
    <w:rsid w:val="00775FB3"/>
    <w:rsid w:val="007808CF"/>
    <w:rsid w:val="007813F9"/>
    <w:rsid w:val="00785FD5"/>
    <w:rsid w:val="00791404"/>
    <w:rsid w:val="00795E30"/>
    <w:rsid w:val="007B3BB3"/>
    <w:rsid w:val="007C1BFE"/>
    <w:rsid w:val="007D14DB"/>
    <w:rsid w:val="00806729"/>
    <w:rsid w:val="008130B4"/>
    <w:rsid w:val="00814190"/>
    <w:rsid w:val="00892004"/>
    <w:rsid w:val="00897EB8"/>
    <w:rsid w:val="008B1CB2"/>
    <w:rsid w:val="008F1A6C"/>
    <w:rsid w:val="00916D42"/>
    <w:rsid w:val="009170C9"/>
    <w:rsid w:val="00934774"/>
    <w:rsid w:val="00995A44"/>
    <w:rsid w:val="009A03BD"/>
    <w:rsid w:val="009B263C"/>
    <w:rsid w:val="009C33E8"/>
    <w:rsid w:val="009D7CF8"/>
    <w:rsid w:val="00A048A9"/>
    <w:rsid w:val="00A255AE"/>
    <w:rsid w:val="00A347D9"/>
    <w:rsid w:val="00A417F1"/>
    <w:rsid w:val="00A5076D"/>
    <w:rsid w:val="00A65C04"/>
    <w:rsid w:val="00AA25B0"/>
    <w:rsid w:val="00AC6791"/>
    <w:rsid w:val="00AE2CB9"/>
    <w:rsid w:val="00AF4BE6"/>
    <w:rsid w:val="00AF606D"/>
    <w:rsid w:val="00B044A1"/>
    <w:rsid w:val="00B26858"/>
    <w:rsid w:val="00B624F3"/>
    <w:rsid w:val="00B85C63"/>
    <w:rsid w:val="00BB1EB4"/>
    <w:rsid w:val="00BE44AE"/>
    <w:rsid w:val="00C065FE"/>
    <w:rsid w:val="00C12D01"/>
    <w:rsid w:val="00C35C1D"/>
    <w:rsid w:val="00C369F8"/>
    <w:rsid w:val="00C40A79"/>
    <w:rsid w:val="00C43361"/>
    <w:rsid w:val="00C5312E"/>
    <w:rsid w:val="00C54C2C"/>
    <w:rsid w:val="00C71A7E"/>
    <w:rsid w:val="00C82E48"/>
    <w:rsid w:val="00C857FA"/>
    <w:rsid w:val="00CC1B6B"/>
    <w:rsid w:val="00CE03B6"/>
    <w:rsid w:val="00CF1622"/>
    <w:rsid w:val="00D00EF7"/>
    <w:rsid w:val="00D05964"/>
    <w:rsid w:val="00D5040B"/>
    <w:rsid w:val="00D622F2"/>
    <w:rsid w:val="00D8423B"/>
    <w:rsid w:val="00D95918"/>
    <w:rsid w:val="00DA25B6"/>
    <w:rsid w:val="00DB7BB9"/>
    <w:rsid w:val="00DC2522"/>
    <w:rsid w:val="00DE06A0"/>
    <w:rsid w:val="00DF0183"/>
    <w:rsid w:val="00E035C8"/>
    <w:rsid w:val="00E14B65"/>
    <w:rsid w:val="00E40E2D"/>
    <w:rsid w:val="00E413B9"/>
    <w:rsid w:val="00E42F6C"/>
    <w:rsid w:val="00E73CFD"/>
    <w:rsid w:val="00E83290"/>
    <w:rsid w:val="00EC49F8"/>
    <w:rsid w:val="00EC64A5"/>
    <w:rsid w:val="00ED6FE1"/>
    <w:rsid w:val="00F0216A"/>
    <w:rsid w:val="00F02519"/>
    <w:rsid w:val="00F33992"/>
    <w:rsid w:val="00F35A50"/>
    <w:rsid w:val="00F534BC"/>
    <w:rsid w:val="00F66671"/>
    <w:rsid w:val="00FB16A4"/>
    <w:rsid w:val="00FB43C3"/>
    <w:rsid w:val="00FC6552"/>
    <w:rsid w:val="00FF22AA"/>
    <w:rsid w:val="21AE227C"/>
    <w:rsid w:val="7CB421A3"/>
    <w:rsid w:val="7CD6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3BA5F"/>
  <w15:docId w15:val="{3513A9F2-7BD3-4A9D-B9ED-FCDA2C66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8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7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7CC"/>
  </w:style>
  <w:style w:type="paragraph" w:styleId="Footer">
    <w:name w:val="footer"/>
    <w:basedOn w:val="Normal"/>
    <w:link w:val="FooterChar"/>
    <w:uiPriority w:val="99"/>
    <w:unhideWhenUsed/>
    <w:rsid w:val="005B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CC"/>
  </w:style>
  <w:style w:type="paragraph" w:styleId="ListParagraph">
    <w:name w:val="List Paragraph"/>
    <w:basedOn w:val="Normal"/>
    <w:uiPriority w:val="34"/>
    <w:qFormat/>
    <w:rsid w:val="004B18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5D49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270A8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270A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929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9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98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9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9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987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8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04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04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3BD"/>
    <w:pPr>
      <w:spacing w:after="0" w:line="240" w:lineRule="auto"/>
    </w:pPr>
  </w:style>
  <w:style w:type="paragraph" w:customStyle="1" w:styleId="BodyTextArial">
    <w:name w:val="Body Text_Arial"/>
    <w:rsid w:val="000A0322"/>
    <w:pPr>
      <w:spacing w:before="60" w:after="180" w:line="312" w:lineRule="auto"/>
    </w:pPr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1"/>
    <w:qFormat/>
    <w:rsid w:val="00DF0183"/>
    <w:pPr>
      <w:widowControl w:val="0"/>
      <w:autoSpaceDE w:val="0"/>
      <w:autoSpaceDN w:val="0"/>
      <w:spacing w:after="0" w:line="240" w:lineRule="auto"/>
      <w:ind w:left="840" w:hanging="36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01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DRxO26z+X/u+ZUOSYQRMHtbkw==">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</go:docsCustomData>
</go:gDocsCustomXmlDataStorage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B8990A-0AAF-4D7B-824E-0983EABC82EF}"/>
</file>

<file path=customXml/itemProps2.xml><?xml version="1.0" encoding="utf-8"?>
<ds:datastoreItem xmlns:ds="http://schemas.openxmlformats.org/officeDocument/2006/customXml" ds:itemID="{B5E4DC93-4DED-43A0-ADCB-2D9D9D344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1C340-9182-4F65-BD63-8E575CFC4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D5813F-8C74-4207-9C13-BA66177F6721}">
  <ds:schemaRefs>
    <ds:schemaRef ds:uri="http://schemas.microsoft.com/office/2006/metadata/properties"/>
    <ds:schemaRef ds:uri="http://schemas.microsoft.com/office/infopath/2007/PartnerControls"/>
    <ds:schemaRef ds:uri="d9ab97b0-d7d1-477f-bb71-3cc7c0b8afd9"/>
    <ds:schemaRef ds:uri="44d4d557-6678-4f5d-ad62-e0c9a5a8c688"/>
    <ds:schemaRef ds:uri="3a7a7af0-d3c3-403c-b714-8dd69ca31110"/>
    <ds:schemaRef ds:uri="21b04b7b-935b-49b8-a0fe-823838afe188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6.xml><?xml version="1.0" encoding="utf-8"?>
<ds:datastoreItem xmlns:ds="http://schemas.openxmlformats.org/officeDocument/2006/customXml" ds:itemID="{FD56A539-2C21-4E48-91D9-26429E032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Connors, David</dc:creator>
  <cp:lastModifiedBy>Corell, Rachel</cp:lastModifiedBy>
  <cp:revision>3</cp:revision>
  <dcterms:created xsi:type="dcterms:W3CDTF">2024-02-07T17:36:00Z</dcterms:created>
  <dcterms:modified xsi:type="dcterms:W3CDTF">2024-02-07T22:54:00Z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0x0101006B4CE8E9565F9B4A9CBDF2B0C151C17F</vt:lpwstr>
  </property>
  <property fmtid="{D5CDD505-2E9C-101B-9397-08002B2CF9AE}" pid="3" name="MediaServiceImageTags">
    <vt:lpwstr/>
  </property>
</Properties>
</file>