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42584" w14:textId="474A4848" w:rsidR="00E17C08" w:rsidRPr="00E17C08" w:rsidRDefault="00E17C08" w:rsidP="00F67BE6">
      <w:pPr>
        <w:rPr>
          <w:rFonts w:cstheme="minorHAnsi"/>
          <w:b/>
          <w:color w:val="C00000"/>
          <w:sz w:val="24"/>
        </w:rPr>
      </w:pPr>
      <w:r w:rsidRPr="00E17C08">
        <w:rPr>
          <w:rFonts w:cstheme="minorHAnsi"/>
          <w:b/>
          <w:color w:val="C00000"/>
          <w:sz w:val="24"/>
        </w:rPr>
        <w:t xml:space="preserve">FAQs on the CSU Policy Draft Proposal for Ethnic Studies* </w:t>
      </w:r>
    </w:p>
    <w:p w14:paraId="07C3C58E" w14:textId="7CF78747" w:rsidR="00E17C08" w:rsidRPr="00276B51" w:rsidRDefault="00E17C08" w:rsidP="00F67BE6">
      <w:pPr>
        <w:rPr>
          <w:rFonts w:cstheme="minorHAnsi"/>
          <w:b/>
          <w:strike/>
          <w:color w:val="C00000"/>
          <w:sz w:val="24"/>
        </w:rPr>
      </w:pPr>
      <w:r w:rsidRPr="00276B51">
        <w:rPr>
          <w:rFonts w:cstheme="minorHAnsi"/>
          <w:b/>
          <w:strike/>
          <w:color w:val="C00000"/>
          <w:sz w:val="24"/>
        </w:rPr>
        <w:t>Frequently Asked Questions (FAQs) on AB 1460 (Ethnic Studies) and Education Code 89032</w:t>
      </w:r>
    </w:p>
    <w:p w14:paraId="3F0DB91C" w14:textId="3A94143C" w:rsidR="00E17C08" w:rsidRPr="00E17C08" w:rsidRDefault="00E17C08" w:rsidP="00F67BE6">
      <w:pPr>
        <w:rPr>
          <w:rFonts w:cstheme="minorHAnsi"/>
          <w:b/>
          <w:color w:val="C00000"/>
          <w:sz w:val="24"/>
        </w:rPr>
      </w:pPr>
      <w:r w:rsidRPr="00E17C08">
        <w:rPr>
          <w:rFonts w:cstheme="minorHAnsi"/>
          <w:b/>
          <w:color w:val="C00000"/>
          <w:sz w:val="24"/>
        </w:rPr>
        <w:t>*This document will evolve and be subject to change as new information emerges.</w:t>
      </w:r>
      <w:r w:rsidR="003753D1">
        <w:rPr>
          <w:rFonts w:cstheme="minorHAnsi"/>
          <w:b/>
          <w:color w:val="C00000"/>
          <w:sz w:val="24"/>
        </w:rPr>
        <w:t xml:space="preserve"> Updates and changes are notated in red.</w:t>
      </w:r>
    </w:p>
    <w:p w14:paraId="2CCACB6C" w14:textId="4C3AA077" w:rsidR="007464DD" w:rsidRPr="007B2865" w:rsidRDefault="007464DD" w:rsidP="00AD7073">
      <w:pPr>
        <w:rPr>
          <w:rFonts w:cstheme="minorHAnsi"/>
          <w:sz w:val="24"/>
        </w:rPr>
      </w:pPr>
      <w:r w:rsidRPr="007B2865">
        <w:rPr>
          <w:rFonts w:cstheme="minorHAnsi"/>
          <w:b/>
          <w:sz w:val="24"/>
          <w:u w:val="single"/>
        </w:rPr>
        <w:t xml:space="preserve">Meeting the </w:t>
      </w:r>
      <w:r w:rsidR="00100275" w:rsidRPr="007B2865">
        <w:rPr>
          <w:rFonts w:cstheme="minorHAnsi"/>
          <w:b/>
          <w:sz w:val="24"/>
          <w:u w:val="single"/>
        </w:rPr>
        <w:t>M</w:t>
      </w:r>
      <w:r w:rsidRPr="007B2865">
        <w:rPr>
          <w:rFonts w:cstheme="minorHAnsi"/>
          <w:b/>
          <w:sz w:val="24"/>
          <w:u w:val="single"/>
        </w:rPr>
        <w:t>andate of AB 1460</w:t>
      </w:r>
    </w:p>
    <w:p w14:paraId="7AEAC958" w14:textId="16C9E363" w:rsidR="007464DD" w:rsidRPr="007B2865" w:rsidRDefault="007464DD" w:rsidP="007464DD">
      <w:pPr>
        <w:rPr>
          <w:rFonts w:cstheme="minorHAnsi"/>
          <w:b/>
          <w:lang w:val="en"/>
        </w:rPr>
      </w:pPr>
      <w:r w:rsidRPr="007B2865">
        <w:rPr>
          <w:rFonts w:cstheme="minorHAnsi"/>
          <w:b/>
          <w:lang w:val="en"/>
        </w:rPr>
        <w:t>How are the A</w:t>
      </w:r>
      <w:r w:rsidR="00F225BE" w:rsidRPr="007B2865">
        <w:rPr>
          <w:rFonts w:cstheme="minorHAnsi"/>
          <w:b/>
          <w:lang w:val="en"/>
        </w:rPr>
        <w:t xml:space="preserve">cademic </w:t>
      </w:r>
      <w:r w:rsidRPr="007B2865">
        <w:rPr>
          <w:rFonts w:cstheme="minorHAnsi"/>
          <w:b/>
          <w:lang w:val="en"/>
        </w:rPr>
        <w:t>S</w:t>
      </w:r>
      <w:r w:rsidR="00F225BE" w:rsidRPr="007B2865">
        <w:rPr>
          <w:rFonts w:cstheme="minorHAnsi"/>
          <w:b/>
          <w:lang w:val="en"/>
        </w:rPr>
        <w:t xml:space="preserve">enate of the </w:t>
      </w:r>
      <w:r w:rsidRPr="007B2865">
        <w:rPr>
          <w:rFonts w:cstheme="minorHAnsi"/>
          <w:b/>
          <w:lang w:val="en"/>
        </w:rPr>
        <w:t>C</w:t>
      </w:r>
      <w:r w:rsidR="00F225BE" w:rsidRPr="007B2865">
        <w:rPr>
          <w:rFonts w:cstheme="minorHAnsi"/>
          <w:b/>
          <w:lang w:val="en"/>
        </w:rPr>
        <w:t xml:space="preserve">alifornia </w:t>
      </w:r>
      <w:r w:rsidRPr="007B2865">
        <w:rPr>
          <w:rFonts w:cstheme="minorHAnsi"/>
          <w:b/>
          <w:lang w:val="en"/>
        </w:rPr>
        <w:t>S</w:t>
      </w:r>
      <w:r w:rsidR="00F225BE" w:rsidRPr="007B2865">
        <w:rPr>
          <w:rFonts w:cstheme="minorHAnsi"/>
          <w:b/>
          <w:lang w:val="en"/>
        </w:rPr>
        <w:t xml:space="preserve">tate </w:t>
      </w:r>
      <w:r w:rsidRPr="007B2865">
        <w:rPr>
          <w:rFonts w:cstheme="minorHAnsi"/>
          <w:b/>
          <w:lang w:val="en"/>
        </w:rPr>
        <w:t>U</w:t>
      </w:r>
      <w:r w:rsidR="00F225BE" w:rsidRPr="007B2865">
        <w:rPr>
          <w:rFonts w:cstheme="minorHAnsi"/>
          <w:b/>
          <w:lang w:val="en"/>
        </w:rPr>
        <w:t>niversity (ASC</w:t>
      </w:r>
      <w:r w:rsidR="001D7E62" w:rsidRPr="007B2865">
        <w:rPr>
          <w:rFonts w:cstheme="minorHAnsi"/>
          <w:b/>
          <w:lang w:val="en"/>
        </w:rPr>
        <w:t>S</w:t>
      </w:r>
      <w:r w:rsidR="00F225BE" w:rsidRPr="007B2865">
        <w:rPr>
          <w:rFonts w:cstheme="minorHAnsi"/>
          <w:b/>
          <w:lang w:val="en"/>
        </w:rPr>
        <w:t>U)</w:t>
      </w:r>
      <w:r w:rsidR="00337142" w:rsidRPr="007B2865">
        <w:rPr>
          <w:rFonts w:cstheme="minorHAnsi"/>
          <w:b/>
          <w:lang w:val="en"/>
        </w:rPr>
        <w:t>,</w:t>
      </w:r>
      <w:r w:rsidR="008D3E17" w:rsidRPr="007B2865">
        <w:rPr>
          <w:rFonts w:cstheme="minorHAnsi"/>
          <w:b/>
          <w:lang w:val="en"/>
        </w:rPr>
        <w:t xml:space="preserve"> </w:t>
      </w:r>
      <w:r w:rsidR="00B73372" w:rsidRPr="007B2865">
        <w:rPr>
          <w:rFonts w:cstheme="minorHAnsi"/>
          <w:b/>
          <w:lang w:val="en"/>
        </w:rPr>
        <w:t xml:space="preserve">campus-based </w:t>
      </w:r>
      <w:r w:rsidR="00100275" w:rsidRPr="007B2865">
        <w:rPr>
          <w:rFonts w:cstheme="minorHAnsi"/>
          <w:b/>
          <w:lang w:val="en"/>
        </w:rPr>
        <w:t>s</w:t>
      </w:r>
      <w:r w:rsidR="00B73372" w:rsidRPr="007B2865">
        <w:rPr>
          <w:rFonts w:cstheme="minorHAnsi"/>
          <w:b/>
          <w:lang w:val="en"/>
        </w:rPr>
        <w:t>enates</w:t>
      </w:r>
      <w:r w:rsidR="00337142" w:rsidRPr="007B2865">
        <w:rPr>
          <w:rFonts w:cstheme="minorHAnsi"/>
          <w:b/>
          <w:lang w:val="en"/>
        </w:rPr>
        <w:t xml:space="preserve">, the CSU Ethnic Studies Council and the CSU Office of the </w:t>
      </w:r>
      <w:r w:rsidR="000C172A" w:rsidRPr="007B2865">
        <w:rPr>
          <w:rFonts w:cstheme="minorHAnsi"/>
          <w:b/>
          <w:lang w:val="en"/>
        </w:rPr>
        <w:t>Chancellor involved</w:t>
      </w:r>
      <w:r w:rsidR="00B73372" w:rsidRPr="007B2865">
        <w:rPr>
          <w:rFonts w:cstheme="minorHAnsi"/>
          <w:b/>
          <w:lang w:val="en"/>
        </w:rPr>
        <w:t xml:space="preserve"> in the implementation process</w:t>
      </w:r>
      <w:r w:rsidR="00F225BE" w:rsidRPr="007B2865">
        <w:rPr>
          <w:rFonts w:cstheme="minorHAnsi"/>
          <w:b/>
          <w:lang w:val="en"/>
        </w:rPr>
        <w:t xml:space="preserve"> of AB 1460</w:t>
      </w:r>
      <w:r w:rsidR="00B73372" w:rsidRPr="007B2865">
        <w:rPr>
          <w:rFonts w:cstheme="minorHAnsi"/>
          <w:b/>
          <w:lang w:val="en"/>
        </w:rPr>
        <w:t>?</w:t>
      </w:r>
    </w:p>
    <w:p w14:paraId="1C3B3061" w14:textId="28DCC77C" w:rsidR="007464DD" w:rsidRPr="007B2865" w:rsidRDefault="00B73372" w:rsidP="007464DD">
      <w:pPr>
        <w:rPr>
          <w:rFonts w:cstheme="minorHAnsi"/>
        </w:rPr>
      </w:pPr>
      <w:r w:rsidRPr="007B2865">
        <w:rPr>
          <w:rFonts w:cstheme="minorHAnsi"/>
        </w:rPr>
        <w:t xml:space="preserve">The </w:t>
      </w:r>
      <w:r w:rsidR="00100275" w:rsidRPr="007B2865">
        <w:rPr>
          <w:rFonts w:cstheme="minorHAnsi"/>
        </w:rPr>
        <w:t>s</w:t>
      </w:r>
      <w:r w:rsidRPr="007B2865">
        <w:rPr>
          <w:rFonts w:cstheme="minorHAnsi"/>
        </w:rPr>
        <w:t>enates (system and campus) are the faculty bodies charged with curricular responsibilities.</w:t>
      </w:r>
      <w:r w:rsidRPr="007B2865">
        <w:rPr>
          <w:rStyle w:val="FootnoteReference"/>
          <w:rFonts w:cstheme="minorHAnsi"/>
        </w:rPr>
        <w:footnoteReference w:id="1"/>
      </w:r>
      <w:r w:rsidRPr="007B2865">
        <w:rPr>
          <w:rFonts w:cstheme="minorHAnsi"/>
        </w:rPr>
        <w:t xml:space="preserve"> </w:t>
      </w:r>
      <w:r w:rsidR="007464DD" w:rsidRPr="007B2865">
        <w:rPr>
          <w:rFonts w:cstheme="minorHAnsi"/>
        </w:rPr>
        <w:t>Education Code 89032 (Section 2.c) requires that “The California State University shall collaborate with the California State University Council on Ethnic Studies and the Academic Senate of the California State University to develop core competencies to be achieved by students who complete an ethnic studies course pursuant to implementation of this section.”</w:t>
      </w:r>
      <w:r w:rsidR="009978D0" w:rsidRPr="007B2865">
        <w:rPr>
          <w:rFonts w:cstheme="minorHAnsi"/>
        </w:rPr>
        <w:t xml:space="preserve"> During </w:t>
      </w:r>
      <w:r w:rsidR="00F225BE" w:rsidRPr="007B2865">
        <w:rPr>
          <w:rFonts w:cstheme="minorHAnsi"/>
        </w:rPr>
        <w:t>its</w:t>
      </w:r>
      <w:r w:rsidR="009978D0" w:rsidRPr="007B2865">
        <w:rPr>
          <w:rFonts w:cstheme="minorHAnsi"/>
        </w:rPr>
        <w:t xml:space="preserve"> September 17-18</w:t>
      </w:r>
      <w:r w:rsidR="00E84E64" w:rsidRPr="007B2865">
        <w:rPr>
          <w:rFonts w:cstheme="minorHAnsi"/>
        </w:rPr>
        <w:t>, 2020</w:t>
      </w:r>
      <w:r w:rsidR="009978D0" w:rsidRPr="007B2865">
        <w:rPr>
          <w:rFonts w:cstheme="minorHAnsi"/>
        </w:rPr>
        <w:t xml:space="preserve"> </w:t>
      </w:r>
      <w:r w:rsidR="00F225BE" w:rsidRPr="007B2865">
        <w:rPr>
          <w:rFonts w:cstheme="minorHAnsi"/>
        </w:rPr>
        <w:t>p</w:t>
      </w:r>
      <w:r w:rsidR="009978D0" w:rsidRPr="007B2865">
        <w:rPr>
          <w:rFonts w:cstheme="minorHAnsi"/>
        </w:rPr>
        <w:t xml:space="preserve">lenary, the ASCSU approved </w:t>
      </w:r>
      <w:r w:rsidR="001D7E62" w:rsidRPr="007B2865">
        <w:rPr>
          <w:color w:val="000000"/>
          <w:szCs w:val="24"/>
        </w:rPr>
        <w:t xml:space="preserve">AS-3438-20/AA: </w:t>
      </w:r>
      <w:r w:rsidR="001D7E62" w:rsidRPr="007B2865">
        <w:rPr>
          <w:i/>
          <w:color w:val="000000"/>
          <w:szCs w:val="24"/>
        </w:rPr>
        <w:t>Recommended Core Competencies for Ethnic Studies: Response to California Education Code 89032c</w:t>
      </w:r>
      <w:r w:rsidR="001D7E62" w:rsidRPr="007B2865">
        <w:rPr>
          <w:color w:val="000000"/>
          <w:sz w:val="24"/>
          <w:szCs w:val="24"/>
        </w:rPr>
        <w:t>,</w:t>
      </w:r>
      <w:r w:rsidR="001D7E62" w:rsidRPr="007B2865">
        <w:rPr>
          <w:rFonts w:cstheme="minorHAnsi"/>
        </w:rPr>
        <w:t xml:space="preserve"> </w:t>
      </w:r>
      <w:r w:rsidR="009978D0" w:rsidRPr="007B2865">
        <w:rPr>
          <w:rFonts w:cstheme="minorHAnsi"/>
        </w:rPr>
        <w:t>a resolution recommending</w:t>
      </w:r>
      <w:r w:rsidR="00F225BE" w:rsidRPr="007B2865">
        <w:rPr>
          <w:rFonts w:cstheme="minorHAnsi"/>
        </w:rPr>
        <w:t xml:space="preserve"> to the Chancellor’s Office</w:t>
      </w:r>
      <w:r w:rsidR="009978D0" w:rsidRPr="007B2865">
        <w:rPr>
          <w:rFonts w:cstheme="minorHAnsi"/>
        </w:rPr>
        <w:t xml:space="preserve"> the acceptance </w:t>
      </w:r>
      <w:r w:rsidR="00F225BE" w:rsidRPr="007B2865">
        <w:rPr>
          <w:rFonts w:cstheme="minorHAnsi"/>
        </w:rPr>
        <w:t>of</w:t>
      </w:r>
      <w:r w:rsidR="009978D0" w:rsidRPr="007B2865">
        <w:rPr>
          <w:rFonts w:cstheme="minorHAnsi"/>
        </w:rPr>
        <w:t xml:space="preserve"> core competencies </w:t>
      </w:r>
      <w:r w:rsidR="00B8466C" w:rsidRPr="007B2865">
        <w:rPr>
          <w:rFonts w:cstheme="minorHAnsi"/>
        </w:rPr>
        <w:t xml:space="preserve">previously </w:t>
      </w:r>
      <w:r w:rsidR="009978D0" w:rsidRPr="007B2865">
        <w:rPr>
          <w:rFonts w:cstheme="minorHAnsi"/>
        </w:rPr>
        <w:t xml:space="preserve">developed </w:t>
      </w:r>
      <w:r w:rsidR="0087531E" w:rsidRPr="007B2865">
        <w:rPr>
          <w:rFonts w:cstheme="minorHAnsi"/>
        </w:rPr>
        <w:t xml:space="preserve">and approved </w:t>
      </w:r>
      <w:r w:rsidR="009978D0" w:rsidRPr="007B2865">
        <w:rPr>
          <w:rFonts w:cstheme="minorHAnsi"/>
        </w:rPr>
        <w:t xml:space="preserve">by the Ethnic Studies Council. </w:t>
      </w:r>
    </w:p>
    <w:p w14:paraId="03B236BC" w14:textId="2614C86B" w:rsidR="00E74514" w:rsidRDefault="00E74514" w:rsidP="00E74514">
      <w:pPr>
        <w:rPr>
          <w:rFonts w:cstheme="minorHAnsi"/>
        </w:rPr>
      </w:pPr>
      <w:r w:rsidRPr="007B2865">
        <w:rPr>
          <w:rFonts w:cstheme="minorHAnsi"/>
        </w:rPr>
        <w:t>The development of courses and decisions about their approval to meet this requirement will take place through campus curricular processes</w:t>
      </w:r>
    </w:p>
    <w:p w14:paraId="25BBB303" w14:textId="6A04CB18" w:rsidR="00B73372" w:rsidRPr="007B2865" w:rsidRDefault="00B73372" w:rsidP="00B73372">
      <w:pPr>
        <w:rPr>
          <w:rFonts w:cstheme="minorHAnsi"/>
          <w:b/>
        </w:rPr>
      </w:pPr>
      <w:r w:rsidRPr="007B2865">
        <w:rPr>
          <w:rFonts w:cstheme="minorHAnsi"/>
          <w:b/>
        </w:rPr>
        <w:t xml:space="preserve">How </w:t>
      </w:r>
      <w:r w:rsidR="001D7E62" w:rsidRPr="007B2865">
        <w:rPr>
          <w:rFonts w:cstheme="minorHAnsi"/>
          <w:b/>
        </w:rPr>
        <w:t>has</w:t>
      </w:r>
      <w:r w:rsidRPr="007B2865">
        <w:rPr>
          <w:rFonts w:cstheme="minorHAnsi"/>
          <w:b/>
        </w:rPr>
        <w:t xml:space="preserve"> the CSU Ethnic Studies Council </w:t>
      </w:r>
      <w:r w:rsidR="005B6EA9" w:rsidRPr="007B2865">
        <w:rPr>
          <w:rFonts w:cstheme="minorHAnsi"/>
          <w:b/>
        </w:rPr>
        <w:t xml:space="preserve">been </w:t>
      </w:r>
      <w:r w:rsidRPr="007B2865">
        <w:rPr>
          <w:rFonts w:cstheme="minorHAnsi"/>
          <w:b/>
        </w:rPr>
        <w:t>involved in the implementation process</w:t>
      </w:r>
      <w:r w:rsidR="00F225BE" w:rsidRPr="007B2865">
        <w:rPr>
          <w:rFonts w:cstheme="minorHAnsi"/>
          <w:b/>
        </w:rPr>
        <w:t xml:space="preserve"> of AB 1460</w:t>
      </w:r>
      <w:r w:rsidRPr="007B2865">
        <w:rPr>
          <w:rFonts w:cstheme="minorHAnsi"/>
          <w:b/>
        </w:rPr>
        <w:t>?</w:t>
      </w:r>
    </w:p>
    <w:p w14:paraId="15CD5569" w14:textId="4B1E0E2C" w:rsidR="001D7E62" w:rsidRPr="007B2865" w:rsidRDefault="001D7E62" w:rsidP="001D7E62">
      <w:pPr>
        <w:rPr>
          <w:rFonts w:cstheme="minorHAnsi"/>
        </w:rPr>
      </w:pPr>
      <w:r w:rsidRPr="007B2865">
        <w:rPr>
          <w:rFonts w:cstheme="minorHAnsi"/>
        </w:rPr>
        <w:t xml:space="preserve">In fall 2019, the Ethnic Studies Council created an original draft of the </w:t>
      </w:r>
      <w:r w:rsidR="00812033" w:rsidRPr="007B2865">
        <w:rPr>
          <w:rFonts w:cstheme="minorHAnsi"/>
        </w:rPr>
        <w:t xml:space="preserve">ethnic studies </w:t>
      </w:r>
      <w:r w:rsidRPr="007B2865">
        <w:rPr>
          <w:rFonts w:cstheme="minorHAnsi"/>
        </w:rPr>
        <w:t>core competencies. These were shared with the ASCSU</w:t>
      </w:r>
      <w:r w:rsidR="00812033" w:rsidRPr="007B2865">
        <w:rPr>
          <w:rFonts w:cstheme="minorHAnsi"/>
        </w:rPr>
        <w:t>,</w:t>
      </w:r>
      <w:r w:rsidRPr="007B2865">
        <w:rPr>
          <w:rFonts w:cstheme="minorHAnsi"/>
        </w:rPr>
        <w:t xml:space="preserve"> who </w:t>
      </w:r>
      <w:r w:rsidR="00E74514" w:rsidRPr="007B2865">
        <w:rPr>
          <w:rFonts w:cstheme="minorHAnsi"/>
        </w:rPr>
        <w:t xml:space="preserve">circulated them to campus senates, </w:t>
      </w:r>
      <w:r w:rsidRPr="007B2865">
        <w:rPr>
          <w:rFonts w:cstheme="minorHAnsi"/>
        </w:rPr>
        <w:t>then included them in resolution (</w:t>
      </w:r>
      <w:hyperlink r:id="rId8" w:history="1">
        <w:r w:rsidRPr="007B2865">
          <w:rPr>
            <w:rStyle w:val="Hyperlink"/>
            <w:rFonts w:cstheme="minorHAnsi"/>
          </w:rPr>
          <w:t>AS-3403-19/AA</w:t>
        </w:r>
      </w:hyperlink>
      <w:r w:rsidRPr="007B2865">
        <w:rPr>
          <w:rFonts w:cstheme="minorHAnsi"/>
        </w:rPr>
        <w:t xml:space="preserve">) passed during </w:t>
      </w:r>
      <w:r w:rsidR="00812033" w:rsidRPr="007B2865">
        <w:rPr>
          <w:rFonts w:cstheme="minorHAnsi"/>
        </w:rPr>
        <w:t xml:space="preserve">its </w:t>
      </w:r>
      <w:r w:rsidRPr="007B2865">
        <w:rPr>
          <w:rFonts w:cstheme="minorHAnsi"/>
        </w:rPr>
        <w:t xml:space="preserve">January 2020 </w:t>
      </w:r>
      <w:r w:rsidR="00812033" w:rsidRPr="007B2865">
        <w:rPr>
          <w:rFonts w:cstheme="minorHAnsi"/>
        </w:rPr>
        <w:t>plenary</w:t>
      </w:r>
      <w:r w:rsidRPr="007B2865">
        <w:rPr>
          <w:rFonts w:cstheme="minorHAnsi"/>
        </w:rPr>
        <w:t xml:space="preserve">. The Ethnic Studies Council refined the </w:t>
      </w:r>
      <w:r w:rsidR="00137088" w:rsidRPr="007B2865">
        <w:rPr>
          <w:rFonts w:cstheme="minorHAnsi"/>
        </w:rPr>
        <w:t xml:space="preserve">original </w:t>
      </w:r>
      <w:r w:rsidRPr="007B2865">
        <w:rPr>
          <w:rFonts w:cstheme="minorHAnsi"/>
        </w:rPr>
        <w:t xml:space="preserve">competencies </w:t>
      </w:r>
      <w:r w:rsidR="00137088" w:rsidRPr="007B2865">
        <w:rPr>
          <w:rFonts w:cstheme="minorHAnsi"/>
        </w:rPr>
        <w:t xml:space="preserve">contained </w:t>
      </w:r>
      <w:r w:rsidRPr="007B2865">
        <w:rPr>
          <w:rFonts w:cstheme="minorHAnsi"/>
        </w:rPr>
        <w:t xml:space="preserve">in the ASCSU resolution and </w:t>
      </w:r>
      <w:r w:rsidR="00812033" w:rsidRPr="007B2865">
        <w:rPr>
          <w:rFonts w:cstheme="minorHAnsi"/>
        </w:rPr>
        <w:t>re-</w:t>
      </w:r>
      <w:r w:rsidRPr="007B2865">
        <w:rPr>
          <w:rFonts w:cstheme="minorHAnsi"/>
        </w:rPr>
        <w:t xml:space="preserve">submitted them to the ASCSU during the September 2020 plenary of the ASCSU. The ASCSU hosted members of the Ethnic Studies </w:t>
      </w:r>
      <w:r w:rsidRPr="007B2865">
        <w:rPr>
          <w:rFonts w:cstheme="minorHAnsi"/>
        </w:rPr>
        <w:lastRenderedPageBreak/>
        <w:t>Council Steering Committee at the September 16, 2020 meeting of the Academic Affairs Committee of the ASCSU to finalize the core competencies required by this section of Education Code.</w:t>
      </w:r>
    </w:p>
    <w:p w14:paraId="2CCF2F4A" w14:textId="40DD18EE" w:rsidR="00B73372" w:rsidRDefault="00B92B9B" w:rsidP="00B73372">
      <w:pPr>
        <w:rPr>
          <w:rFonts w:cstheme="minorHAnsi"/>
        </w:rPr>
      </w:pPr>
      <w:r w:rsidRPr="007B2865">
        <w:rPr>
          <w:rFonts w:cstheme="minorHAnsi"/>
        </w:rPr>
        <w:t>As required by Education Code 89032 (Section 2.c) t</w:t>
      </w:r>
      <w:r w:rsidR="00B73372" w:rsidRPr="007B2865">
        <w:rPr>
          <w:rFonts w:cstheme="minorHAnsi"/>
        </w:rPr>
        <w:t xml:space="preserve">he </w:t>
      </w:r>
      <w:r w:rsidR="00B73372" w:rsidRPr="007B2865">
        <w:rPr>
          <w:rFonts w:cstheme="minorHAnsi"/>
          <w:color w:val="000000"/>
        </w:rPr>
        <w:t>CSUCO is working with the ASCSU</w:t>
      </w:r>
      <w:r w:rsidR="007B1925" w:rsidRPr="007B2865">
        <w:rPr>
          <w:rFonts w:cstheme="minorHAnsi"/>
          <w:color w:val="000000"/>
        </w:rPr>
        <w:t xml:space="preserve"> and the Ethnic</w:t>
      </w:r>
      <w:r w:rsidR="007B1925" w:rsidRPr="006B3116">
        <w:rPr>
          <w:rFonts w:cstheme="minorHAnsi"/>
          <w:color w:val="000000"/>
        </w:rPr>
        <w:t xml:space="preserve"> Studies Council</w:t>
      </w:r>
      <w:r w:rsidR="00895D6F">
        <w:rPr>
          <w:rFonts w:cstheme="minorHAnsi"/>
          <w:color w:val="000000"/>
        </w:rPr>
        <w:t xml:space="preserve"> </w:t>
      </w:r>
      <w:r w:rsidR="00895D6F">
        <w:rPr>
          <w:rFonts w:cstheme="minorHAnsi"/>
          <w:color w:val="C00000"/>
        </w:rPr>
        <w:t>(as of 10/23/20 there have been three meetings among the groups on Sept. 16, Oct. 14, and Oct. 21, 2020).</w:t>
      </w:r>
      <w:r w:rsidR="00895D6F">
        <w:rPr>
          <w:rFonts w:cstheme="minorHAnsi"/>
          <w:color w:val="000000"/>
        </w:rPr>
        <w:t xml:space="preserve"> </w:t>
      </w:r>
      <w:r w:rsidR="007B1925" w:rsidRPr="006B3116">
        <w:rPr>
          <w:rFonts w:cstheme="minorHAnsi"/>
          <w:color w:val="000000"/>
        </w:rPr>
        <w:t>The ASCSU</w:t>
      </w:r>
      <w:r w:rsidR="00841EE0" w:rsidRPr="006B3116">
        <w:rPr>
          <w:rFonts w:cstheme="minorHAnsi"/>
          <w:color w:val="000000"/>
        </w:rPr>
        <w:t xml:space="preserve"> is</w:t>
      </w:r>
      <w:r w:rsidRPr="006B3116">
        <w:rPr>
          <w:rFonts w:cstheme="minorHAnsi"/>
          <w:color w:val="000000"/>
        </w:rPr>
        <w:t xml:space="preserve"> </w:t>
      </w:r>
      <w:r w:rsidR="00B73372" w:rsidRPr="006B3116">
        <w:rPr>
          <w:rFonts w:cstheme="minorHAnsi"/>
          <w:color w:val="000000"/>
        </w:rPr>
        <w:t xml:space="preserve">the recognized faculty body </w:t>
      </w:r>
      <w:r w:rsidR="007B1925" w:rsidRPr="006B3116">
        <w:rPr>
          <w:rFonts w:cstheme="minorHAnsi"/>
          <w:color w:val="000000"/>
        </w:rPr>
        <w:t xml:space="preserve">responsible </w:t>
      </w:r>
      <w:r w:rsidR="00B73372" w:rsidRPr="006B3116">
        <w:rPr>
          <w:rFonts w:cstheme="minorHAnsi"/>
          <w:color w:val="000000"/>
        </w:rPr>
        <w:t>for consultation on curriculum.</w:t>
      </w:r>
      <w:r w:rsidR="00B73372" w:rsidRPr="006B3116">
        <w:rPr>
          <w:rFonts w:cstheme="minorHAnsi"/>
        </w:rPr>
        <w:t xml:space="preserve"> The ASCSU reaffirmed its role as the appropriate body to consult with faculty disciplinary groups, such as the Ethnic Studies Council, </w:t>
      </w:r>
      <w:r w:rsidRPr="006B3116">
        <w:rPr>
          <w:rFonts w:cstheme="minorHAnsi"/>
        </w:rPr>
        <w:t>most</w:t>
      </w:r>
      <w:r w:rsidR="00B73372" w:rsidRPr="006B3116">
        <w:rPr>
          <w:rFonts w:cstheme="minorHAnsi"/>
        </w:rPr>
        <w:t xml:space="preserve"> recently in resolution </w:t>
      </w:r>
      <w:hyperlink r:id="rId9" w:history="1">
        <w:r w:rsidR="00B73372" w:rsidRPr="007B2865">
          <w:rPr>
            <w:rStyle w:val="Hyperlink"/>
            <w:rFonts w:cstheme="minorHAnsi"/>
          </w:rPr>
          <w:t>AS-3421-20</w:t>
        </w:r>
      </w:hyperlink>
      <w:r w:rsidR="00B73372" w:rsidRPr="007B2865">
        <w:rPr>
          <w:rFonts w:cstheme="minorHAnsi"/>
        </w:rPr>
        <w:t xml:space="preserve">. </w:t>
      </w:r>
    </w:p>
    <w:p w14:paraId="488D6A50" w14:textId="71E715D6" w:rsidR="00077D10" w:rsidRPr="003313BC" w:rsidRDefault="00077D10" w:rsidP="00B73372">
      <w:pPr>
        <w:rPr>
          <w:rFonts w:cstheme="minorHAnsi"/>
          <w:b/>
        </w:rPr>
      </w:pPr>
      <w:bookmarkStart w:id="0" w:name="_Hlk52262270"/>
      <w:r w:rsidRPr="003313BC">
        <w:rPr>
          <w:rFonts w:cstheme="minorHAnsi"/>
          <w:b/>
        </w:rPr>
        <w:t xml:space="preserve">Have the three bodies </w:t>
      </w:r>
      <w:r w:rsidR="00DB2B82">
        <w:rPr>
          <w:rFonts w:cstheme="minorHAnsi"/>
          <w:b/>
        </w:rPr>
        <w:t xml:space="preserve">named in AB 1460 </w:t>
      </w:r>
      <w:r w:rsidRPr="003313BC">
        <w:rPr>
          <w:rFonts w:cstheme="minorHAnsi"/>
          <w:b/>
        </w:rPr>
        <w:t>approved the “core competencies”?</w:t>
      </w:r>
    </w:p>
    <w:p w14:paraId="5E407D68" w14:textId="071CA364" w:rsidR="00077D10" w:rsidRDefault="00077D10" w:rsidP="00B73372">
      <w:pPr>
        <w:rPr>
          <w:rFonts w:cstheme="minorHAnsi"/>
        </w:rPr>
      </w:pPr>
      <w:r>
        <w:rPr>
          <w:rFonts w:cstheme="minorHAnsi"/>
        </w:rPr>
        <w:t>Yes, the approvals can be found at the following links:</w:t>
      </w:r>
    </w:p>
    <w:p w14:paraId="0ACA6449" w14:textId="38BAB8A2" w:rsidR="00077D10" w:rsidRPr="003313BC" w:rsidRDefault="00895D6F" w:rsidP="003313BC">
      <w:pPr>
        <w:pStyle w:val="ListParagraph"/>
        <w:numPr>
          <w:ilvl w:val="0"/>
          <w:numId w:val="5"/>
        </w:numPr>
        <w:rPr>
          <w:rFonts w:cstheme="minorHAnsi"/>
        </w:rPr>
      </w:pPr>
      <w:r>
        <w:rPr>
          <w:rFonts w:cstheme="minorHAnsi"/>
          <w:color w:val="C00000"/>
        </w:rPr>
        <w:t xml:space="preserve">Council on Ethnic Studies, September 15, 2020 </w:t>
      </w:r>
    </w:p>
    <w:p w14:paraId="2F7737D5" w14:textId="6B275628" w:rsidR="00077D10" w:rsidRPr="003313BC" w:rsidRDefault="00895D6F" w:rsidP="003313BC">
      <w:pPr>
        <w:pStyle w:val="ListParagraph"/>
        <w:numPr>
          <w:ilvl w:val="0"/>
          <w:numId w:val="5"/>
        </w:numPr>
        <w:rPr>
          <w:rFonts w:cstheme="minorHAnsi"/>
        </w:rPr>
      </w:pPr>
      <w:r>
        <w:rPr>
          <w:rFonts w:cstheme="minorHAnsi"/>
          <w:color w:val="C00000"/>
        </w:rPr>
        <w:t xml:space="preserve">Academic Senate California State University, ASCSU 3438-20/AA, September 17-18, 2020 </w:t>
      </w:r>
    </w:p>
    <w:p w14:paraId="17D88262" w14:textId="77777777" w:rsidR="00895D6F" w:rsidRDefault="00895D6F" w:rsidP="008C0483">
      <w:pPr>
        <w:pStyle w:val="ListParagraph"/>
        <w:numPr>
          <w:ilvl w:val="0"/>
          <w:numId w:val="5"/>
        </w:numPr>
        <w:rPr>
          <w:rFonts w:cstheme="minorHAnsi"/>
        </w:rPr>
      </w:pPr>
      <w:r w:rsidRPr="00895D6F">
        <w:rPr>
          <w:rFonts w:cstheme="minorHAnsi"/>
          <w:color w:val="C00000"/>
        </w:rPr>
        <w:t xml:space="preserve">CSU Office of the Chancellor September 19, 2020 </w:t>
      </w:r>
      <w:bookmarkStart w:id="1" w:name="_Hlk54352610"/>
      <w:bookmarkEnd w:id="0"/>
    </w:p>
    <w:p w14:paraId="2362EF33" w14:textId="77777777" w:rsidR="001F5F44" w:rsidRDefault="00895D6F" w:rsidP="007464DD">
      <w:pPr>
        <w:rPr>
          <w:rFonts w:cstheme="minorHAnsi"/>
          <w:color w:val="C00000"/>
        </w:rPr>
      </w:pPr>
      <w:r>
        <w:rPr>
          <w:rFonts w:cstheme="minorHAnsi"/>
          <w:color w:val="C00000"/>
        </w:rPr>
        <w:t xml:space="preserve">A revised version of the core competencies was presented by the Ethnic Studies Council to the ASCSU and the CSU Office of the Chancellor at their October 14, 2020 meeting. This revised version of the competencies will be reviewed by the ASCSU during their November 5-6, 2020 Plenary. </w:t>
      </w:r>
      <w:bookmarkEnd w:id="1"/>
    </w:p>
    <w:p w14:paraId="23560260" w14:textId="3962EE76" w:rsidR="007464DD" w:rsidRPr="006B3116" w:rsidRDefault="00D35B29" w:rsidP="007464DD">
      <w:pPr>
        <w:rPr>
          <w:rFonts w:cstheme="minorHAnsi"/>
        </w:rPr>
      </w:pPr>
      <w:r w:rsidRPr="006B3116">
        <w:rPr>
          <w:rFonts w:cstheme="minorHAnsi"/>
          <w:b/>
        </w:rPr>
        <w:t>What</w:t>
      </w:r>
      <w:r w:rsidR="007464DD" w:rsidRPr="006B3116">
        <w:rPr>
          <w:rFonts w:cstheme="minorHAnsi"/>
          <w:b/>
        </w:rPr>
        <w:t xml:space="preserve"> is the </w:t>
      </w:r>
      <w:r w:rsidR="00B73372" w:rsidRPr="006B3116">
        <w:rPr>
          <w:rFonts w:cstheme="minorHAnsi"/>
          <w:b/>
        </w:rPr>
        <w:t>t</w:t>
      </w:r>
      <w:r w:rsidR="007464DD" w:rsidRPr="006B3116">
        <w:rPr>
          <w:rFonts w:cstheme="minorHAnsi"/>
          <w:b/>
        </w:rPr>
        <w:t xml:space="preserve">imeline </w:t>
      </w:r>
      <w:r w:rsidR="00B73372" w:rsidRPr="006B3116">
        <w:rPr>
          <w:rFonts w:cstheme="minorHAnsi"/>
          <w:b/>
        </w:rPr>
        <w:t>for implementation</w:t>
      </w:r>
      <w:r w:rsidR="007464DD" w:rsidRPr="006B3116">
        <w:rPr>
          <w:rFonts w:cstheme="minorHAnsi"/>
          <w:b/>
        </w:rPr>
        <w:t>?</w:t>
      </w:r>
      <w:r w:rsidR="007464DD" w:rsidRPr="006B3116">
        <w:rPr>
          <w:rFonts w:cstheme="minorHAnsi"/>
        </w:rPr>
        <w:t xml:space="preserve"> </w:t>
      </w:r>
    </w:p>
    <w:p w14:paraId="38309C19" w14:textId="1BD21AC3" w:rsidR="00106744" w:rsidRPr="006B3116" w:rsidRDefault="007464DD" w:rsidP="00B73372">
      <w:pPr>
        <w:rPr>
          <w:rFonts w:cstheme="minorHAnsi"/>
        </w:rPr>
      </w:pPr>
      <w:r w:rsidRPr="006B3116">
        <w:rPr>
          <w:rFonts w:cstheme="minorHAnsi"/>
        </w:rPr>
        <w:t xml:space="preserve">The law requires </w:t>
      </w:r>
      <w:r w:rsidR="00B73372" w:rsidRPr="006B3116">
        <w:rPr>
          <w:rFonts w:cstheme="minorHAnsi"/>
        </w:rPr>
        <w:t>each CSU campus</w:t>
      </w:r>
      <w:r w:rsidRPr="006B3116">
        <w:rPr>
          <w:rFonts w:cstheme="minorHAnsi"/>
        </w:rPr>
        <w:t xml:space="preserve"> to offer courses in </w:t>
      </w:r>
      <w:r w:rsidR="00841EE0" w:rsidRPr="006B3116">
        <w:rPr>
          <w:rFonts w:cstheme="minorHAnsi"/>
        </w:rPr>
        <w:t>e</w:t>
      </w:r>
      <w:r w:rsidRPr="006B3116">
        <w:rPr>
          <w:rFonts w:cstheme="minorHAnsi"/>
        </w:rPr>
        <w:t xml:space="preserve">thnic </w:t>
      </w:r>
      <w:r w:rsidR="00841EE0" w:rsidRPr="006B3116">
        <w:rPr>
          <w:rFonts w:cstheme="minorHAnsi"/>
        </w:rPr>
        <w:t>s</w:t>
      </w:r>
      <w:r w:rsidRPr="006B3116">
        <w:rPr>
          <w:rFonts w:cstheme="minorHAnsi"/>
        </w:rPr>
        <w:t xml:space="preserve">tudies by the fall of 2021. Additionally, it requires that students graduating in 2024-25 </w:t>
      </w:r>
      <w:r w:rsidR="00E1313D" w:rsidRPr="006B3116">
        <w:rPr>
          <w:rFonts w:cstheme="minorHAnsi"/>
        </w:rPr>
        <w:t xml:space="preserve">and beyond </w:t>
      </w:r>
      <w:r w:rsidR="005B6EA9" w:rsidRPr="006B3116">
        <w:rPr>
          <w:rFonts w:cstheme="minorHAnsi"/>
        </w:rPr>
        <w:t xml:space="preserve">shall </w:t>
      </w:r>
      <w:r w:rsidRPr="006B3116">
        <w:rPr>
          <w:rFonts w:cstheme="minorHAnsi"/>
        </w:rPr>
        <w:t xml:space="preserve">have met the </w:t>
      </w:r>
      <w:r w:rsidR="00841EE0" w:rsidRPr="006B3116">
        <w:rPr>
          <w:rFonts w:cstheme="minorHAnsi"/>
        </w:rPr>
        <w:t>e</w:t>
      </w:r>
      <w:r w:rsidRPr="006B3116">
        <w:rPr>
          <w:rFonts w:cstheme="minorHAnsi"/>
        </w:rPr>
        <w:t xml:space="preserve">thnic </w:t>
      </w:r>
      <w:r w:rsidR="00841EE0" w:rsidRPr="006B3116">
        <w:rPr>
          <w:rFonts w:cstheme="minorHAnsi"/>
        </w:rPr>
        <w:t>s</w:t>
      </w:r>
      <w:r w:rsidRPr="006B3116">
        <w:rPr>
          <w:rFonts w:cstheme="minorHAnsi"/>
        </w:rPr>
        <w:t>tudies requirement. In order to meet campus curricular deadlines for the fall 2021 semester,</w:t>
      </w:r>
      <w:r w:rsidR="00337142" w:rsidRPr="006B3116">
        <w:rPr>
          <w:rFonts w:cstheme="minorHAnsi"/>
        </w:rPr>
        <w:t xml:space="preserve"> so that students who enter the CSU as </w:t>
      </w:r>
      <w:r w:rsidR="00E1313D" w:rsidRPr="006B3116">
        <w:rPr>
          <w:rFonts w:cstheme="minorHAnsi"/>
        </w:rPr>
        <w:t>first-t</w:t>
      </w:r>
      <w:r w:rsidR="00337142" w:rsidRPr="006B3116">
        <w:rPr>
          <w:rFonts w:cstheme="minorHAnsi"/>
        </w:rPr>
        <w:t xml:space="preserve">ime </w:t>
      </w:r>
      <w:r w:rsidR="00E1313D" w:rsidRPr="006B3116">
        <w:rPr>
          <w:rFonts w:cstheme="minorHAnsi"/>
        </w:rPr>
        <w:t>f</w:t>
      </w:r>
      <w:r w:rsidR="00337142" w:rsidRPr="006B3116">
        <w:rPr>
          <w:rFonts w:cstheme="minorHAnsi"/>
        </w:rPr>
        <w:t>reshmen in the fall of 2021</w:t>
      </w:r>
      <w:r w:rsidR="00E843AB" w:rsidRPr="006B3116">
        <w:rPr>
          <w:rFonts w:cstheme="minorHAnsi"/>
        </w:rPr>
        <w:t>, and students intent on transferring to the CSU who begin at the California Community Colleges (CCC) in fall 2021</w:t>
      </w:r>
      <w:r w:rsidR="00337142" w:rsidRPr="006B3116">
        <w:rPr>
          <w:rFonts w:cstheme="minorHAnsi"/>
        </w:rPr>
        <w:t xml:space="preserve"> are able to meet this new requirement,</w:t>
      </w:r>
      <w:r w:rsidRPr="006B3116">
        <w:rPr>
          <w:rFonts w:cstheme="minorHAnsi"/>
        </w:rPr>
        <w:t xml:space="preserve"> </w:t>
      </w:r>
      <w:r w:rsidR="00841EE0" w:rsidRPr="006B3116">
        <w:rPr>
          <w:rFonts w:cstheme="minorHAnsi"/>
        </w:rPr>
        <w:t>the CSU</w:t>
      </w:r>
      <w:r w:rsidRPr="006B3116">
        <w:rPr>
          <w:rFonts w:cstheme="minorHAnsi"/>
        </w:rPr>
        <w:t xml:space="preserve"> must move forward with updating Title 5 and the E</w:t>
      </w:r>
      <w:r w:rsidR="00841EE0" w:rsidRPr="006B3116">
        <w:rPr>
          <w:rFonts w:cstheme="minorHAnsi"/>
        </w:rPr>
        <w:t xml:space="preserve">xecutive </w:t>
      </w:r>
      <w:r w:rsidRPr="006B3116">
        <w:rPr>
          <w:rFonts w:cstheme="minorHAnsi"/>
        </w:rPr>
        <w:t>O</w:t>
      </w:r>
      <w:r w:rsidR="00841EE0" w:rsidRPr="006B3116">
        <w:rPr>
          <w:rFonts w:cstheme="minorHAnsi"/>
        </w:rPr>
        <w:t>rder</w:t>
      </w:r>
      <w:r w:rsidRPr="006B3116">
        <w:rPr>
          <w:rFonts w:cstheme="minorHAnsi"/>
        </w:rPr>
        <w:t xml:space="preserve"> on CSU GE Breadth this fall to </w:t>
      </w:r>
      <w:r w:rsidR="008168C0">
        <w:rPr>
          <w:rFonts w:cstheme="minorHAnsi"/>
        </w:rPr>
        <w:t xml:space="preserve">allow </w:t>
      </w:r>
      <w:r w:rsidRPr="006B3116">
        <w:rPr>
          <w:rFonts w:cstheme="minorHAnsi"/>
        </w:rPr>
        <w:t xml:space="preserve">the </w:t>
      </w:r>
      <w:r w:rsidR="00E843AB" w:rsidRPr="006B3116">
        <w:rPr>
          <w:rFonts w:cstheme="minorHAnsi"/>
        </w:rPr>
        <w:t xml:space="preserve">CSU and CCC </w:t>
      </w:r>
      <w:r w:rsidRPr="006B3116">
        <w:rPr>
          <w:rFonts w:cstheme="minorHAnsi"/>
        </w:rPr>
        <w:t xml:space="preserve">campuses </w:t>
      </w:r>
      <w:r w:rsidR="008168C0">
        <w:rPr>
          <w:rFonts w:cstheme="minorHAnsi"/>
        </w:rPr>
        <w:t>the opportunity</w:t>
      </w:r>
      <w:r w:rsidRPr="006B3116">
        <w:rPr>
          <w:rFonts w:cstheme="minorHAnsi"/>
        </w:rPr>
        <w:t xml:space="preserve"> to do their curricular work in shared governance. </w:t>
      </w:r>
    </w:p>
    <w:p w14:paraId="3BE13290" w14:textId="79DDD834" w:rsidR="00B73372" w:rsidRPr="006B3116" w:rsidRDefault="00B73372" w:rsidP="00B73372">
      <w:pPr>
        <w:rPr>
          <w:rFonts w:cstheme="minorHAnsi"/>
          <w:b/>
        </w:rPr>
      </w:pPr>
      <w:r w:rsidRPr="006B3116">
        <w:rPr>
          <w:rFonts w:cstheme="minorHAnsi"/>
          <w:b/>
        </w:rPr>
        <w:t xml:space="preserve">What about </w:t>
      </w:r>
      <w:r w:rsidR="00841EE0" w:rsidRPr="006B3116">
        <w:rPr>
          <w:rFonts w:cstheme="minorHAnsi"/>
          <w:b/>
        </w:rPr>
        <w:t>f</w:t>
      </w:r>
      <w:r w:rsidRPr="006B3116">
        <w:rPr>
          <w:rFonts w:cstheme="minorHAnsi"/>
          <w:b/>
        </w:rPr>
        <w:t xml:space="preserve">aculty </w:t>
      </w:r>
      <w:r w:rsidR="00841EE0" w:rsidRPr="006B3116">
        <w:rPr>
          <w:rFonts w:cstheme="minorHAnsi"/>
          <w:b/>
        </w:rPr>
        <w:t>c</w:t>
      </w:r>
      <w:r w:rsidRPr="006B3116">
        <w:rPr>
          <w:rFonts w:cstheme="minorHAnsi"/>
          <w:b/>
        </w:rPr>
        <w:t xml:space="preserve">ontrol of the </w:t>
      </w:r>
      <w:r w:rsidR="00841EE0" w:rsidRPr="006B3116">
        <w:rPr>
          <w:rFonts w:cstheme="minorHAnsi"/>
          <w:b/>
        </w:rPr>
        <w:t>c</w:t>
      </w:r>
      <w:r w:rsidRPr="006B3116">
        <w:rPr>
          <w:rFonts w:cstheme="minorHAnsi"/>
          <w:b/>
        </w:rPr>
        <w:t>urriculum</w:t>
      </w:r>
      <w:bookmarkStart w:id="2" w:name="_Hlk50993090"/>
      <w:r w:rsidRPr="006B3116">
        <w:rPr>
          <w:rFonts w:cstheme="minorHAnsi"/>
          <w:b/>
        </w:rPr>
        <w:t xml:space="preserve">? </w:t>
      </w:r>
      <w:bookmarkEnd w:id="2"/>
    </w:p>
    <w:p w14:paraId="6E9CDB32" w14:textId="77777777" w:rsidR="00D35B29" w:rsidRPr="006B3116" w:rsidRDefault="00D35B29" w:rsidP="00D35B29">
      <w:pPr>
        <w:rPr>
          <w:rFonts w:cstheme="minorHAnsi"/>
        </w:rPr>
      </w:pPr>
      <w:r w:rsidRPr="006B3116">
        <w:rPr>
          <w:rFonts w:cstheme="minorHAnsi"/>
        </w:rPr>
        <w:t xml:space="preserve">Faculty remain in charge of defining and delivering the curriculum. The CSU has consistently maintained that the development of degree program requirements and academic courses is the longstanding purview of duly elected faculty via campus-based senates and the ASCSU, not </w:t>
      </w:r>
      <w:r w:rsidRPr="006B3116">
        <w:t>third-party entities or the state legislature.</w:t>
      </w:r>
      <w:r w:rsidRPr="006B3116">
        <w:rPr>
          <w:rFonts w:cstheme="minorHAnsi"/>
        </w:rPr>
        <w:t xml:space="preserve"> </w:t>
      </w:r>
    </w:p>
    <w:p w14:paraId="495DA317" w14:textId="3D333990" w:rsidR="00B73372" w:rsidRPr="006B3116" w:rsidRDefault="00B73372" w:rsidP="00B73372">
      <w:pPr>
        <w:rPr>
          <w:rFonts w:cstheme="minorHAnsi"/>
        </w:rPr>
      </w:pPr>
      <w:r w:rsidRPr="006B3116">
        <w:rPr>
          <w:rFonts w:cstheme="minorHAnsi"/>
        </w:rPr>
        <w:t>The ASCSU and the Ethnic Studies Council</w:t>
      </w:r>
      <w:r w:rsidR="00E84E64" w:rsidRPr="006B3116">
        <w:rPr>
          <w:rFonts w:cstheme="minorHAnsi"/>
        </w:rPr>
        <w:t>, as described earlier, worked collaboratively to establish the core competencies for the ethnic studies requirement. As is</w:t>
      </w:r>
      <w:r w:rsidRPr="006B3116">
        <w:rPr>
          <w:rFonts w:cstheme="minorHAnsi"/>
        </w:rPr>
        <w:t xml:space="preserve"> called for in the law,</w:t>
      </w:r>
      <w:r w:rsidR="00E84E64" w:rsidRPr="006B3116">
        <w:rPr>
          <w:rFonts w:cstheme="minorHAnsi"/>
        </w:rPr>
        <w:t xml:space="preserve"> once these competencies were approved by the Ethnic Studies Council</w:t>
      </w:r>
      <w:r w:rsidR="00CD1559" w:rsidRPr="006B3116">
        <w:rPr>
          <w:rFonts w:cstheme="minorHAnsi"/>
        </w:rPr>
        <w:t>,</w:t>
      </w:r>
      <w:r w:rsidR="00E84E64" w:rsidRPr="006B3116">
        <w:rPr>
          <w:rFonts w:cstheme="minorHAnsi"/>
        </w:rPr>
        <w:t xml:space="preserve"> they were presented to the Academic Affairs Committee of the ASCSU. These competencies were included in a resolution that was approved by the ASCSU during their September 2020 </w:t>
      </w:r>
      <w:r w:rsidR="0006490A" w:rsidRPr="006B3116">
        <w:rPr>
          <w:rFonts w:cstheme="minorHAnsi"/>
        </w:rPr>
        <w:t>plenary</w:t>
      </w:r>
      <w:r w:rsidR="00561BDC" w:rsidRPr="006B3116">
        <w:rPr>
          <w:rFonts w:cstheme="minorHAnsi"/>
        </w:rPr>
        <w:t xml:space="preserve"> and then</w:t>
      </w:r>
      <w:r w:rsidR="00E84E64" w:rsidRPr="006B3116">
        <w:rPr>
          <w:rFonts w:cstheme="minorHAnsi"/>
        </w:rPr>
        <w:t xml:space="preserve"> </w:t>
      </w:r>
      <w:r w:rsidR="001D7E62" w:rsidRPr="006B3116">
        <w:rPr>
          <w:rFonts w:cstheme="minorHAnsi"/>
        </w:rPr>
        <w:t>transmitted</w:t>
      </w:r>
      <w:r w:rsidR="00E84E64" w:rsidRPr="006B3116">
        <w:rPr>
          <w:rFonts w:cstheme="minorHAnsi"/>
        </w:rPr>
        <w:t xml:space="preserve"> to the CSU Office of the Chancellor</w:t>
      </w:r>
      <w:r w:rsidR="00561BDC" w:rsidRPr="006B3116">
        <w:rPr>
          <w:rFonts w:cstheme="minorHAnsi"/>
        </w:rPr>
        <w:t>,</w:t>
      </w:r>
      <w:r w:rsidR="00E84E64" w:rsidRPr="006B3116">
        <w:rPr>
          <w:rFonts w:cstheme="minorHAnsi"/>
        </w:rPr>
        <w:t xml:space="preserve"> which accepted these recommended core competencies.</w:t>
      </w:r>
      <w:r w:rsidRPr="006B3116">
        <w:rPr>
          <w:rFonts w:cstheme="minorHAnsi"/>
        </w:rPr>
        <w:t xml:space="preserve"> </w:t>
      </w:r>
      <w:r w:rsidR="00E84E64" w:rsidRPr="006B3116">
        <w:rPr>
          <w:rFonts w:cstheme="minorHAnsi"/>
        </w:rPr>
        <w:t xml:space="preserve">The next step in </w:t>
      </w:r>
      <w:r w:rsidR="000C3AF0" w:rsidRPr="006B3116">
        <w:rPr>
          <w:rFonts w:cstheme="minorHAnsi"/>
        </w:rPr>
        <w:t xml:space="preserve">this shared governance </w:t>
      </w:r>
      <w:r w:rsidR="00E84E64" w:rsidRPr="006B3116">
        <w:rPr>
          <w:rFonts w:cstheme="minorHAnsi"/>
        </w:rPr>
        <w:t>process will be for f</w:t>
      </w:r>
      <w:r w:rsidRPr="006B3116">
        <w:rPr>
          <w:rFonts w:cstheme="minorHAnsi"/>
        </w:rPr>
        <w:t>aculty on each campus</w:t>
      </w:r>
      <w:r w:rsidR="000C3AF0" w:rsidRPr="006B3116">
        <w:rPr>
          <w:rFonts w:cstheme="minorHAnsi"/>
        </w:rPr>
        <w:t xml:space="preserve"> </w:t>
      </w:r>
      <w:r w:rsidR="001D7E62" w:rsidRPr="006B3116">
        <w:rPr>
          <w:rFonts w:cstheme="minorHAnsi"/>
        </w:rPr>
        <w:t xml:space="preserve">to </w:t>
      </w:r>
      <w:r w:rsidRPr="006B3116">
        <w:rPr>
          <w:rFonts w:cstheme="minorHAnsi"/>
        </w:rPr>
        <w:t>revise their campus-based GE programs and approve courses to meet this new requirement</w:t>
      </w:r>
      <w:r w:rsidR="001D7E62" w:rsidRPr="006B3116">
        <w:rPr>
          <w:rFonts w:cstheme="minorHAnsi"/>
        </w:rPr>
        <w:t xml:space="preserve"> based on the core competencies</w:t>
      </w:r>
      <w:r w:rsidRPr="006B3116">
        <w:rPr>
          <w:rFonts w:cstheme="minorHAnsi"/>
        </w:rPr>
        <w:t xml:space="preserve">. </w:t>
      </w:r>
    </w:p>
    <w:p w14:paraId="62E21B8B" w14:textId="77777777" w:rsidR="003C5B66" w:rsidRDefault="003C5B66" w:rsidP="00AD7073">
      <w:pPr>
        <w:rPr>
          <w:rFonts w:cstheme="minorHAnsi"/>
          <w:b/>
        </w:rPr>
      </w:pPr>
    </w:p>
    <w:p w14:paraId="2F38200B" w14:textId="77777777" w:rsidR="003C5B66" w:rsidRDefault="003C5B66" w:rsidP="00AD7073">
      <w:pPr>
        <w:rPr>
          <w:rFonts w:cstheme="minorHAnsi"/>
          <w:b/>
        </w:rPr>
      </w:pPr>
    </w:p>
    <w:p w14:paraId="35E73288" w14:textId="17478EA5" w:rsidR="007464DD" w:rsidRPr="006B3116" w:rsidRDefault="009978D0" w:rsidP="00AD7073">
      <w:pPr>
        <w:rPr>
          <w:rFonts w:cstheme="minorHAnsi"/>
          <w:b/>
        </w:rPr>
      </w:pPr>
      <w:r w:rsidRPr="006B3116">
        <w:rPr>
          <w:rFonts w:cstheme="minorHAnsi"/>
          <w:b/>
        </w:rPr>
        <w:lastRenderedPageBreak/>
        <w:t>What are the core competencies</w:t>
      </w:r>
      <w:r w:rsidR="00276B51" w:rsidRPr="00276B51">
        <w:rPr>
          <w:rFonts w:cstheme="minorHAnsi"/>
          <w:b/>
          <w:color w:val="C00000"/>
        </w:rPr>
        <w:t>*</w:t>
      </w:r>
      <w:r w:rsidR="00276B51">
        <w:rPr>
          <w:rFonts w:cstheme="minorHAnsi"/>
          <w:b/>
          <w:color w:val="C00000"/>
        </w:rPr>
        <w:t xml:space="preserve"> </w:t>
      </w:r>
      <w:r w:rsidR="00276B51">
        <w:rPr>
          <w:rFonts w:cstheme="minorHAnsi"/>
          <w:b/>
        </w:rPr>
        <w:t>f</w:t>
      </w:r>
      <w:r w:rsidR="00B92B9B" w:rsidRPr="006B3116">
        <w:rPr>
          <w:rFonts w:cstheme="minorHAnsi"/>
          <w:b/>
        </w:rPr>
        <w:t xml:space="preserve">or the </w:t>
      </w:r>
      <w:r w:rsidR="00BE0201" w:rsidRPr="006B3116">
        <w:rPr>
          <w:rFonts w:cstheme="minorHAnsi"/>
          <w:b/>
        </w:rPr>
        <w:t>e</w:t>
      </w:r>
      <w:r w:rsidR="00B92B9B" w:rsidRPr="006B3116">
        <w:rPr>
          <w:rFonts w:cstheme="minorHAnsi"/>
          <w:b/>
        </w:rPr>
        <w:t xml:space="preserve">thnic </w:t>
      </w:r>
      <w:r w:rsidR="00BE0201" w:rsidRPr="006B3116">
        <w:rPr>
          <w:rFonts w:cstheme="minorHAnsi"/>
          <w:b/>
        </w:rPr>
        <w:t>s</w:t>
      </w:r>
      <w:r w:rsidR="00B92B9B" w:rsidRPr="006B3116">
        <w:rPr>
          <w:rFonts w:cstheme="minorHAnsi"/>
          <w:b/>
        </w:rPr>
        <w:t xml:space="preserve">tudies </w:t>
      </w:r>
      <w:r w:rsidR="00BE0201" w:rsidRPr="006B3116">
        <w:rPr>
          <w:rFonts w:cstheme="minorHAnsi"/>
          <w:b/>
        </w:rPr>
        <w:t>r</w:t>
      </w:r>
      <w:r w:rsidR="00B92B9B" w:rsidRPr="006B3116">
        <w:rPr>
          <w:rFonts w:cstheme="minorHAnsi"/>
          <w:b/>
        </w:rPr>
        <w:t>equirement</w:t>
      </w:r>
      <w:r w:rsidRPr="006B3116">
        <w:rPr>
          <w:rFonts w:cstheme="minorHAnsi"/>
          <w:b/>
        </w:rPr>
        <w:t>?</w:t>
      </w:r>
    </w:p>
    <w:p w14:paraId="018A69F8" w14:textId="4F7FD292" w:rsidR="009978D0" w:rsidRPr="006B3116" w:rsidRDefault="009978D0" w:rsidP="00AD7073">
      <w:pPr>
        <w:rPr>
          <w:rFonts w:cstheme="minorHAnsi"/>
        </w:rPr>
      </w:pPr>
      <w:r w:rsidRPr="006B3116">
        <w:rPr>
          <w:rFonts w:cstheme="minorHAnsi"/>
        </w:rPr>
        <w:t xml:space="preserve">The core competencies, developed </w:t>
      </w:r>
      <w:r w:rsidR="009D6787" w:rsidRPr="006B3116">
        <w:rPr>
          <w:rFonts w:cstheme="minorHAnsi"/>
        </w:rPr>
        <w:t xml:space="preserve">and approved </w:t>
      </w:r>
      <w:r w:rsidRPr="006B3116">
        <w:rPr>
          <w:rFonts w:cstheme="minorHAnsi"/>
        </w:rPr>
        <w:t xml:space="preserve">by the Ethnic Studies Council and approved by the ASCSU </w:t>
      </w:r>
      <w:r w:rsidR="00BE0201" w:rsidRPr="006B3116">
        <w:rPr>
          <w:rFonts w:cstheme="minorHAnsi"/>
        </w:rPr>
        <w:t>p</w:t>
      </w:r>
      <w:r w:rsidRPr="006B3116">
        <w:rPr>
          <w:rFonts w:cstheme="minorHAnsi"/>
        </w:rPr>
        <w:t xml:space="preserve">lenary </w:t>
      </w:r>
      <w:r w:rsidR="00500C01" w:rsidRPr="006B3116">
        <w:rPr>
          <w:rFonts w:cstheme="minorHAnsi"/>
        </w:rPr>
        <w:t>on</w:t>
      </w:r>
      <w:r w:rsidRPr="006B3116">
        <w:rPr>
          <w:rFonts w:cstheme="minorHAnsi"/>
        </w:rPr>
        <w:t xml:space="preserve"> September </w:t>
      </w:r>
      <w:r w:rsidR="00500C01" w:rsidRPr="006B3116">
        <w:rPr>
          <w:rFonts w:cstheme="minorHAnsi"/>
        </w:rPr>
        <w:t xml:space="preserve">17, </w:t>
      </w:r>
      <w:r w:rsidRPr="006B3116">
        <w:rPr>
          <w:rFonts w:cstheme="minorHAnsi"/>
        </w:rPr>
        <w:t xml:space="preserve">2020, are listed below. They will be incorporated into the revised </w:t>
      </w:r>
      <w:r w:rsidR="00BE0201" w:rsidRPr="006B3116">
        <w:rPr>
          <w:rFonts w:cstheme="minorHAnsi"/>
        </w:rPr>
        <w:t>E</w:t>
      </w:r>
      <w:r w:rsidRPr="006B3116">
        <w:rPr>
          <w:rFonts w:cstheme="minorHAnsi"/>
        </w:rPr>
        <w:t xml:space="preserve">xecutive </w:t>
      </w:r>
      <w:r w:rsidR="00BE0201" w:rsidRPr="006B3116">
        <w:rPr>
          <w:rFonts w:cstheme="minorHAnsi"/>
        </w:rPr>
        <w:t>O</w:t>
      </w:r>
      <w:r w:rsidRPr="006B3116">
        <w:rPr>
          <w:rFonts w:cstheme="minorHAnsi"/>
        </w:rPr>
        <w:t>rder on CSU GE Breadth</w:t>
      </w:r>
      <w:r w:rsidR="00B92B9B" w:rsidRPr="006B3116">
        <w:rPr>
          <w:rFonts w:cstheme="minorHAnsi"/>
        </w:rPr>
        <w:t>, which will be available for campus review</w:t>
      </w:r>
      <w:r w:rsidR="00B92B9B" w:rsidRPr="007B2865">
        <w:rPr>
          <w:rFonts w:cstheme="minorHAnsi"/>
        </w:rPr>
        <w:t xml:space="preserve"> </w:t>
      </w:r>
      <w:r w:rsidR="009E32E8" w:rsidRPr="007B2865">
        <w:rPr>
          <w:rFonts w:cstheme="minorHAnsi"/>
        </w:rPr>
        <w:t>on or about</w:t>
      </w:r>
      <w:r w:rsidR="00B92B9B" w:rsidRPr="006B3116">
        <w:rPr>
          <w:rFonts w:cstheme="minorHAnsi"/>
        </w:rPr>
        <w:t xml:space="preserve"> October 1, 2020. </w:t>
      </w:r>
    </w:p>
    <w:p w14:paraId="36100B69" w14:textId="39A20431" w:rsidR="00500C01" w:rsidRPr="006B3116" w:rsidRDefault="00BE0201" w:rsidP="00500C01">
      <w:pPr>
        <w:numPr>
          <w:ilvl w:val="0"/>
          <w:numId w:val="4"/>
        </w:numPr>
        <w:rPr>
          <w:rFonts w:cstheme="minorHAnsi"/>
        </w:rPr>
      </w:pPr>
      <w:r w:rsidRPr="006B3116">
        <w:rPr>
          <w:rFonts w:cstheme="minorHAnsi"/>
        </w:rPr>
        <w:t>A</w:t>
      </w:r>
      <w:r w:rsidR="00500C01" w:rsidRPr="006B3116">
        <w:rPr>
          <w:rFonts w:cstheme="minorHAnsi"/>
        </w:rPr>
        <w:t>nalyze and articulate concepts of ethnic studies, including but not limited to race and ethnicity, racialization, equity, ethno-centrism, eurocentrism, white supremacy, self-determination, liberation, decolonization and anti-racism.</w:t>
      </w:r>
    </w:p>
    <w:p w14:paraId="20929D74" w14:textId="59CC3DDE" w:rsidR="00500C01" w:rsidRPr="006B3116" w:rsidRDefault="00BE0201" w:rsidP="00500C01">
      <w:pPr>
        <w:numPr>
          <w:ilvl w:val="0"/>
          <w:numId w:val="4"/>
        </w:numPr>
        <w:rPr>
          <w:rFonts w:cstheme="minorHAnsi"/>
        </w:rPr>
      </w:pPr>
      <w:r w:rsidRPr="006B3116">
        <w:rPr>
          <w:rFonts w:cstheme="minorHAnsi"/>
        </w:rPr>
        <w:t>A</w:t>
      </w:r>
      <w:r w:rsidR="00500C01" w:rsidRPr="006B3116">
        <w:rPr>
          <w:rFonts w:cstheme="minorHAnsi"/>
        </w:rPr>
        <w:t>pply theory to describe critical events in the histories, cultures and intellectual traditions, with special focus on the lived-experiences and social struggles of one or more of the following four historically defined racialized core groups: Native Americans, African Americans, Latina/o Americans and/or Asian Americans, and emphasizing agency and group-affirmation. </w:t>
      </w:r>
    </w:p>
    <w:p w14:paraId="33AF3612" w14:textId="2179EF6B" w:rsidR="00500C01" w:rsidRPr="006B3116" w:rsidRDefault="00BE0201" w:rsidP="00500C01">
      <w:pPr>
        <w:numPr>
          <w:ilvl w:val="0"/>
          <w:numId w:val="4"/>
        </w:numPr>
        <w:rPr>
          <w:rFonts w:cstheme="minorHAnsi"/>
        </w:rPr>
      </w:pPr>
      <w:r w:rsidRPr="006B3116">
        <w:rPr>
          <w:rFonts w:cstheme="minorHAnsi"/>
        </w:rPr>
        <w:t>C</w:t>
      </w:r>
      <w:r w:rsidR="00500C01" w:rsidRPr="006B3116">
        <w:rPr>
          <w:rFonts w:cstheme="minorHAnsi"/>
        </w:rPr>
        <w:t>ritically discuss the intersection of race and ethnicity with other forms of difference affected by hierarchy and oppression, such as class, gender, sexuality, religion, spirituality, national origin, immigration status, ability and/or age.</w:t>
      </w:r>
    </w:p>
    <w:p w14:paraId="63BA1C97" w14:textId="5C2E46A0" w:rsidR="00500C01" w:rsidRPr="006B3116" w:rsidRDefault="00BE0201" w:rsidP="00500C01">
      <w:pPr>
        <w:numPr>
          <w:ilvl w:val="0"/>
          <w:numId w:val="4"/>
        </w:numPr>
        <w:rPr>
          <w:rFonts w:cstheme="minorHAnsi"/>
        </w:rPr>
      </w:pPr>
      <w:r w:rsidRPr="006B3116">
        <w:rPr>
          <w:rFonts w:cstheme="minorHAnsi"/>
        </w:rPr>
        <w:t>D</w:t>
      </w:r>
      <w:r w:rsidR="00500C01" w:rsidRPr="006B3116">
        <w:rPr>
          <w:rFonts w:cstheme="minorHAnsi"/>
        </w:rPr>
        <w:t xml:space="preserve">escribe how struggle, resistance, social justice, solidarity and liberation as experienced by communities of color are relevant to current issues. </w:t>
      </w:r>
    </w:p>
    <w:p w14:paraId="75E7B4B4" w14:textId="34B98380" w:rsidR="00500C01" w:rsidRDefault="00BE0201" w:rsidP="00500C01">
      <w:pPr>
        <w:numPr>
          <w:ilvl w:val="0"/>
          <w:numId w:val="4"/>
        </w:numPr>
        <w:rPr>
          <w:rFonts w:cstheme="minorHAnsi"/>
        </w:rPr>
      </w:pPr>
      <w:r w:rsidRPr="006B3116">
        <w:rPr>
          <w:rFonts w:cstheme="minorHAnsi"/>
        </w:rPr>
        <w:t>D</w:t>
      </w:r>
      <w:r w:rsidR="00500C01" w:rsidRPr="006B3116">
        <w:rPr>
          <w:rFonts w:cstheme="minorHAnsi"/>
        </w:rPr>
        <w:t>emonstrate active engagement with anti-racist issues, practices and movements to build a diverse, just and equitable society beyond the classroom.</w:t>
      </w:r>
    </w:p>
    <w:p w14:paraId="7CC6ACC6" w14:textId="77777777" w:rsidR="003753D1" w:rsidRPr="003753D1" w:rsidRDefault="003753D1" w:rsidP="003753D1">
      <w:pPr>
        <w:rPr>
          <w:rFonts w:cstheme="minorHAnsi"/>
          <w:b/>
          <w:i/>
          <w:color w:val="C00000"/>
          <w:sz w:val="20"/>
        </w:rPr>
      </w:pPr>
      <w:r w:rsidRPr="003753D1">
        <w:rPr>
          <w:rFonts w:cstheme="minorHAnsi"/>
          <w:b/>
          <w:i/>
          <w:color w:val="C00000"/>
          <w:sz w:val="20"/>
        </w:rPr>
        <w:t xml:space="preserve">*A revised version of the core competencies was presented by the Ethnic Studies Council to the ASCSU and the CSU Office of the Chancellor. This revised version of the competencies will be reviewed by the ASCSU during their November 5-6, 2020 Plenary. Listed below are the revised core competencies. </w:t>
      </w:r>
    </w:p>
    <w:p w14:paraId="6CDF1ED7" w14:textId="77777777" w:rsidR="003753D1" w:rsidRPr="003753D1" w:rsidRDefault="003753D1" w:rsidP="003753D1">
      <w:pPr>
        <w:pStyle w:val="ListParagraph"/>
        <w:numPr>
          <w:ilvl w:val="0"/>
          <w:numId w:val="7"/>
        </w:numPr>
        <w:rPr>
          <w:color w:val="C00000"/>
        </w:rPr>
      </w:pPr>
      <w:r w:rsidRPr="003753D1">
        <w:rPr>
          <w:color w:val="C00000"/>
        </w:rPr>
        <w:t>Analyze and articulate concepts such as race and racism, racialization, ethnicity, equity, ethno-centrism, eurocentrism, white supremacy, self- determination, liberation, decolonization, sovereignty, imperialism, settler colonialism, and anti-racism as analyzed in any one or more of the following: Native American Studies, African American Studies, Asian American Studies, and Latina and Latino American Studies.</w:t>
      </w:r>
    </w:p>
    <w:p w14:paraId="46AF0222" w14:textId="77777777" w:rsidR="003753D1" w:rsidRPr="003753D1" w:rsidRDefault="003753D1" w:rsidP="003753D1">
      <w:pPr>
        <w:pStyle w:val="ListParagraph"/>
        <w:rPr>
          <w:color w:val="C00000"/>
        </w:rPr>
      </w:pPr>
    </w:p>
    <w:p w14:paraId="42F1BF13" w14:textId="77777777" w:rsidR="003753D1" w:rsidRPr="003753D1" w:rsidRDefault="003753D1" w:rsidP="003753D1">
      <w:pPr>
        <w:pStyle w:val="ListParagraph"/>
        <w:numPr>
          <w:ilvl w:val="0"/>
          <w:numId w:val="7"/>
        </w:numPr>
        <w:rPr>
          <w:color w:val="C00000"/>
        </w:rPr>
      </w:pPr>
      <w:r w:rsidRPr="003753D1">
        <w:rPr>
          <w:color w:val="C00000"/>
        </w:rPr>
        <w:t>Apply theory and knowledge produced by Native American, African American, Asian American, and/or Latina and Latino American communities to describe the critical events, histories, cultures, intellectual traditions, contributions, lived-experiences and social struggles of those groups with a particular emphasis on agency and group-affirmation.</w:t>
      </w:r>
    </w:p>
    <w:p w14:paraId="4F3C04E2" w14:textId="77777777" w:rsidR="003753D1" w:rsidRPr="003753D1" w:rsidRDefault="003753D1" w:rsidP="003753D1">
      <w:pPr>
        <w:pStyle w:val="ListParagraph"/>
        <w:rPr>
          <w:color w:val="C00000"/>
        </w:rPr>
      </w:pPr>
    </w:p>
    <w:p w14:paraId="4C9428CB" w14:textId="77777777" w:rsidR="003753D1" w:rsidRPr="003753D1" w:rsidRDefault="003753D1" w:rsidP="003753D1">
      <w:pPr>
        <w:pStyle w:val="ListParagraph"/>
        <w:numPr>
          <w:ilvl w:val="0"/>
          <w:numId w:val="7"/>
        </w:numPr>
        <w:rPr>
          <w:color w:val="C00000"/>
        </w:rPr>
      </w:pPr>
      <w:r w:rsidRPr="003753D1">
        <w:rPr>
          <w:color w:val="C00000"/>
        </w:rPr>
        <w:t>Critically analyze the intersection of race and racism as they relate to class, gender, sexuality, religion, spirituality, national origin, immigration status, ability, tribal citizenship, sovereignty, language, and/or age in Native American, African American, Asian American, and/or Latina and Latino American communities.</w:t>
      </w:r>
    </w:p>
    <w:p w14:paraId="6AEDD3A7" w14:textId="77777777" w:rsidR="003753D1" w:rsidRPr="003753D1" w:rsidRDefault="003753D1" w:rsidP="003753D1">
      <w:pPr>
        <w:pStyle w:val="ListParagraph"/>
        <w:rPr>
          <w:color w:val="C00000"/>
        </w:rPr>
      </w:pPr>
    </w:p>
    <w:p w14:paraId="40DD9AB0" w14:textId="77777777" w:rsidR="003753D1" w:rsidRPr="003753D1" w:rsidRDefault="003753D1" w:rsidP="003753D1">
      <w:pPr>
        <w:pStyle w:val="ListParagraph"/>
        <w:numPr>
          <w:ilvl w:val="0"/>
          <w:numId w:val="7"/>
        </w:numPr>
        <w:rPr>
          <w:color w:val="C00000"/>
        </w:rPr>
      </w:pPr>
      <w:r w:rsidRPr="003753D1">
        <w:rPr>
          <w:color w:val="C00000"/>
        </w:rPr>
        <w:t xml:space="preserve">Explain and assess how struggle, resistance, racial and social justice, solidarity, and liberation, as experienced, enacted, and studied by Native Americans, African Americans, Asian Americans </w:t>
      </w:r>
      <w:r w:rsidRPr="003753D1">
        <w:rPr>
          <w:color w:val="C00000"/>
        </w:rPr>
        <w:lastRenderedPageBreak/>
        <w:t>and/or Latina and Latino Americans are relevant to current and structural issues such as communal, national, international, and transnational politics as, for example, in immigration, reparations, settler- colonialism, multiculturalism, language policies.</w:t>
      </w:r>
    </w:p>
    <w:p w14:paraId="108436DE" w14:textId="77777777" w:rsidR="003753D1" w:rsidRPr="003753D1" w:rsidRDefault="003753D1" w:rsidP="003753D1">
      <w:pPr>
        <w:pStyle w:val="ListParagraph"/>
        <w:rPr>
          <w:color w:val="C00000"/>
        </w:rPr>
      </w:pPr>
    </w:p>
    <w:p w14:paraId="4F7281AC" w14:textId="5B2CDC7A" w:rsidR="003753D1" w:rsidRPr="003C5B66" w:rsidRDefault="003753D1" w:rsidP="003753D1">
      <w:pPr>
        <w:pStyle w:val="ListParagraph"/>
        <w:numPr>
          <w:ilvl w:val="0"/>
          <w:numId w:val="7"/>
        </w:numPr>
        <w:rPr>
          <w:color w:val="C00000"/>
        </w:rPr>
      </w:pPr>
      <w:r w:rsidRPr="003753D1">
        <w:rPr>
          <w:color w:val="C00000"/>
        </w:rPr>
        <w:t>Describe and actively engage with anti-racist and anti-colonial issues and the practices and movements in Native American, African American, Asian American and/or Latina and Latino communities to build a just and equitable society.</w:t>
      </w:r>
    </w:p>
    <w:p w14:paraId="550C5427" w14:textId="28047E6A" w:rsidR="00AD7073" w:rsidRPr="003753D1" w:rsidRDefault="00AD7073" w:rsidP="003753D1">
      <w:pPr>
        <w:rPr>
          <w:rFonts w:cstheme="minorHAnsi"/>
          <w:b/>
          <w:sz w:val="24"/>
          <w:u w:val="single"/>
        </w:rPr>
      </w:pPr>
      <w:r w:rsidRPr="003753D1">
        <w:rPr>
          <w:rFonts w:cstheme="minorHAnsi"/>
          <w:b/>
          <w:sz w:val="24"/>
          <w:u w:val="single"/>
        </w:rPr>
        <w:t>CSU General Education Breadth</w:t>
      </w:r>
    </w:p>
    <w:p w14:paraId="20FC574A" w14:textId="10FA3E50" w:rsidR="000646EA" w:rsidRPr="006B3116" w:rsidRDefault="000646EA" w:rsidP="000646EA">
      <w:pPr>
        <w:rPr>
          <w:rFonts w:cstheme="minorHAnsi"/>
          <w:b/>
        </w:rPr>
      </w:pPr>
      <w:bookmarkStart w:id="3" w:name="_Hlk50639104"/>
      <w:bookmarkStart w:id="4" w:name="_Hlk50639301"/>
      <w:r w:rsidRPr="006B3116">
        <w:rPr>
          <w:rFonts w:cstheme="minorHAnsi"/>
          <w:b/>
        </w:rPr>
        <w:t xml:space="preserve">Why is the new requirement </w:t>
      </w:r>
      <w:r w:rsidR="00276B51" w:rsidRPr="00276B51">
        <w:rPr>
          <w:rFonts w:cstheme="minorHAnsi"/>
          <w:b/>
          <w:strike/>
          <w:color w:val="C00000"/>
        </w:rPr>
        <w:t>in</w:t>
      </w:r>
      <w:r w:rsidR="00276B51" w:rsidRPr="00276B51">
        <w:rPr>
          <w:rFonts w:cstheme="minorHAnsi"/>
          <w:b/>
          <w:color w:val="C00000"/>
        </w:rPr>
        <w:t xml:space="preserve"> proposed for CSU </w:t>
      </w:r>
      <w:r w:rsidR="00276B51">
        <w:rPr>
          <w:rFonts w:cstheme="minorHAnsi"/>
          <w:b/>
        </w:rPr>
        <w:t xml:space="preserve">GE </w:t>
      </w:r>
      <w:r w:rsidR="00276B51" w:rsidRPr="00276B51">
        <w:rPr>
          <w:rFonts w:cstheme="minorHAnsi"/>
          <w:b/>
          <w:color w:val="C00000"/>
        </w:rPr>
        <w:t>Breadth</w:t>
      </w:r>
      <w:r w:rsidR="00276B51">
        <w:rPr>
          <w:rFonts w:cstheme="minorHAnsi"/>
          <w:b/>
        </w:rPr>
        <w:t xml:space="preserve">? </w:t>
      </w:r>
    </w:p>
    <w:p w14:paraId="0BAD65A9" w14:textId="4DE1F1C4" w:rsidR="000646EA" w:rsidRPr="006B3116" w:rsidRDefault="000646EA" w:rsidP="000646EA">
      <w:pPr>
        <w:rPr>
          <w:rFonts w:cstheme="minorHAnsi"/>
        </w:rPr>
      </w:pPr>
      <w:r w:rsidRPr="006B3116">
        <w:rPr>
          <w:rFonts w:cstheme="minorHAnsi"/>
        </w:rPr>
        <w:t xml:space="preserve">The determination that this requirement would be housed in general education is based on several years of discussion. </w:t>
      </w:r>
      <w:r w:rsidR="00077D10">
        <w:rPr>
          <w:rFonts w:cstheme="minorHAnsi"/>
        </w:rPr>
        <w:t>First,</w:t>
      </w:r>
      <w:r w:rsidRPr="006B3116">
        <w:rPr>
          <w:rFonts w:cstheme="minorHAnsi"/>
        </w:rPr>
        <w:t xml:space="preserve"> the CSU </w:t>
      </w:r>
      <w:r w:rsidRPr="006B3116">
        <w:rPr>
          <w:rFonts w:cstheme="minorHAnsi"/>
          <w:iCs/>
        </w:rPr>
        <w:t>Ethnic Studies Task Force Report</w:t>
      </w:r>
      <w:r w:rsidRPr="006B3116">
        <w:rPr>
          <w:rFonts w:cstheme="minorHAnsi"/>
        </w:rPr>
        <w:t xml:space="preserve">, issued in 2016, recommended an ethnic studies section in CSU GE. </w:t>
      </w:r>
      <w:r w:rsidR="00077D10">
        <w:rPr>
          <w:rFonts w:cstheme="minorHAnsi"/>
        </w:rPr>
        <w:t>Second,</w:t>
      </w:r>
      <w:r w:rsidRPr="006B3116">
        <w:rPr>
          <w:rFonts w:cstheme="minorHAnsi"/>
        </w:rPr>
        <w:t xml:space="preserve"> in the “Findings and Declarations” section of AB 1460, the author calls out the recommendation of the CSU Ethnic Studies Task Force Report that ethnic studies be a CSU General Education requirement.</w:t>
      </w:r>
    </w:p>
    <w:p w14:paraId="1621CB94" w14:textId="3B6AE8E4" w:rsidR="000646EA" w:rsidRPr="006B3116" w:rsidRDefault="00077D10" w:rsidP="000646EA">
      <w:r>
        <w:rPr>
          <w:rFonts w:cstheme="minorHAnsi"/>
        </w:rPr>
        <w:t>Finally, d</w:t>
      </w:r>
      <w:r w:rsidR="000646EA" w:rsidRPr="006B3116">
        <w:rPr>
          <w:rFonts w:cstheme="minorHAnsi"/>
        </w:rPr>
        <w:t xml:space="preserve">uring her testimony before </w:t>
      </w:r>
      <w:r w:rsidR="000646EA" w:rsidRPr="006B3116">
        <w:t>the California State Assembly Higher Education Committee on April 23, 2019, Assembly member Shirley Weber called for this requirement to be in General Education. On June 25, 2019, in her opening statement at a California State Senate Education Committee hearing, she once again referred to the CSU Ethnic Studies Task Force, stating: “In 2016, the number one recommendation of that task force was to make ethnic studies a general education requirement throughout the CSU system. AB 1460 codifies the number one recommendation of the CSU task force report.”</w:t>
      </w:r>
    </w:p>
    <w:p w14:paraId="3846058A" w14:textId="1FE7F285" w:rsidR="00E407C5" w:rsidRPr="006B3116" w:rsidRDefault="00E407C5" w:rsidP="009E32E8">
      <w:pPr>
        <w:rPr>
          <w:b/>
        </w:rPr>
      </w:pPr>
      <w:r w:rsidRPr="006B3116">
        <w:rPr>
          <w:b/>
        </w:rPr>
        <w:t>Why is the new ES requirement being</w:t>
      </w:r>
      <w:r w:rsidR="00E74494">
        <w:rPr>
          <w:b/>
        </w:rPr>
        <w:t xml:space="preserve"> </w:t>
      </w:r>
      <w:r w:rsidR="00E74494" w:rsidRPr="00E74494">
        <w:rPr>
          <w:b/>
          <w:color w:val="C00000"/>
        </w:rPr>
        <w:t xml:space="preserve">proposed for placement </w:t>
      </w:r>
      <w:r w:rsidR="00E74494" w:rsidRPr="00E74494">
        <w:rPr>
          <w:b/>
          <w:strike/>
          <w:color w:val="C00000"/>
        </w:rPr>
        <w:t>placed</w:t>
      </w:r>
      <w:r w:rsidRPr="00E74494">
        <w:rPr>
          <w:b/>
          <w:color w:val="C00000"/>
        </w:rPr>
        <w:t xml:space="preserve"> </w:t>
      </w:r>
      <w:r w:rsidRPr="006B3116">
        <w:rPr>
          <w:b/>
        </w:rPr>
        <w:t xml:space="preserve">in lower division? </w:t>
      </w:r>
    </w:p>
    <w:p w14:paraId="5FF5763B" w14:textId="2CB46753" w:rsidR="009E32E8" w:rsidRPr="007B2865" w:rsidRDefault="00E74494" w:rsidP="009E32E8">
      <w:pPr>
        <w:rPr>
          <w:rFonts w:cstheme="minorHAnsi"/>
        </w:rPr>
      </w:pPr>
      <w:r w:rsidRPr="00E74494">
        <w:rPr>
          <w:strike/>
          <w:color w:val="C00000"/>
        </w:rPr>
        <w:t>The requirement must be in</w:t>
      </w:r>
      <w:r>
        <w:rPr>
          <w:color w:val="C00000"/>
        </w:rPr>
        <w:t xml:space="preserve"> Placement of the requirement at </w:t>
      </w:r>
      <w:r w:rsidR="00E407C5" w:rsidRPr="006B3116">
        <w:t>the lower-division</w:t>
      </w:r>
      <w:r>
        <w:t xml:space="preserve"> </w:t>
      </w:r>
      <w:r w:rsidRPr="00E74494">
        <w:rPr>
          <w:strike/>
          <w:color w:val="C00000"/>
        </w:rPr>
        <w:t>to</w:t>
      </w:r>
      <w:r w:rsidR="00E407C5" w:rsidRPr="006B3116">
        <w:t xml:space="preserve"> </w:t>
      </w:r>
      <w:r w:rsidR="007B1925" w:rsidRPr="006B3116">
        <w:t>assure</w:t>
      </w:r>
      <w:r w:rsidRPr="00E74494">
        <w:rPr>
          <w:color w:val="C00000"/>
        </w:rPr>
        <w:t>s</w:t>
      </w:r>
      <w:r w:rsidR="007B1925" w:rsidRPr="006B3116">
        <w:t xml:space="preserve"> that all students have taken the course and that it does not alter existing ADT and major requirements. </w:t>
      </w:r>
      <w:r w:rsidRPr="00E74494">
        <w:rPr>
          <w:strike/>
          <w:color w:val="C00000"/>
        </w:rPr>
        <w:t>By law</w:t>
      </w:r>
      <w:r>
        <w:rPr>
          <w:color w:val="C00000"/>
        </w:rPr>
        <w:t xml:space="preserve"> AB 1460 includes the requirement that</w:t>
      </w:r>
      <w:r>
        <w:rPr>
          <w:rFonts w:cstheme="minorHAnsi"/>
          <w:color w:val="C00000"/>
        </w:rPr>
        <w:t>,</w:t>
      </w:r>
      <w:r w:rsidR="009E32E8" w:rsidRPr="006B3116">
        <w:rPr>
          <w:rFonts w:cstheme="minorHAnsi"/>
        </w:rPr>
        <w:t xml:space="preserve"> the CSU </w:t>
      </w:r>
      <w:r w:rsidRPr="00E74494">
        <w:rPr>
          <w:rFonts w:cstheme="minorHAnsi"/>
          <w:strike/>
          <w:color w:val="C00000"/>
        </w:rPr>
        <w:t>may</w:t>
      </w:r>
      <w:r>
        <w:rPr>
          <w:rFonts w:cstheme="minorHAnsi"/>
        </w:rPr>
        <w:t xml:space="preserve"> </w:t>
      </w:r>
      <w:r w:rsidR="009E32E8" w:rsidRPr="006B3116">
        <w:rPr>
          <w:rFonts w:cstheme="minorHAnsi"/>
        </w:rPr>
        <w:t>not increase the units required for graduation. This is particularly pertinent to Associate Degrees for Transfer (ADTs). The CSU cannot add anything to the lower-division 60 units of ADTs that the California Community Colleges offer, unless it is inserted into CSU GE Breadth.</w:t>
      </w:r>
      <w:r w:rsidR="009E32E8" w:rsidRPr="007B2865">
        <w:rPr>
          <w:rStyle w:val="FootnoteReference"/>
          <w:rFonts w:cstheme="minorHAnsi"/>
        </w:rPr>
        <w:footnoteReference w:id="2"/>
      </w:r>
      <w:r w:rsidR="009E32E8" w:rsidRPr="007B2865">
        <w:rPr>
          <w:rFonts w:cstheme="minorHAnsi"/>
        </w:rPr>
        <w:t xml:space="preserve"> </w:t>
      </w:r>
    </w:p>
    <w:p w14:paraId="7A3B5B88" w14:textId="41B888D6" w:rsidR="00AA2AFD" w:rsidRPr="006B3116" w:rsidRDefault="00AA2AFD" w:rsidP="002C7483">
      <w:pPr>
        <w:rPr>
          <w:rFonts w:cstheme="minorHAnsi"/>
          <w:b/>
        </w:rPr>
      </w:pPr>
      <w:r w:rsidRPr="006B3116">
        <w:rPr>
          <w:rFonts w:cstheme="minorHAnsi"/>
          <w:b/>
        </w:rPr>
        <w:t>Can the requirement be met with an upper-division course?</w:t>
      </w:r>
    </w:p>
    <w:p w14:paraId="523366B8" w14:textId="6EA851FC" w:rsidR="00AA2AFD" w:rsidRPr="006B3116" w:rsidRDefault="00E407C5" w:rsidP="002C7483">
      <w:pPr>
        <w:rPr>
          <w:rFonts w:cstheme="minorHAnsi"/>
        </w:rPr>
      </w:pPr>
      <w:r w:rsidRPr="006B3116">
        <w:rPr>
          <w:rFonts w:cstheme="minorHAnsi"/>
        </w:rPr>
        <w:t>Yes, i</w:t>
      </w:r>
      <w:r w:rsidR="009E32E8" w:rsidRPr="006B3116">
        <w:rPr>
          <w:rFonts w:cstheme="minorHAnsi"/>
        </w:rPr>
        <w:t>n certain circumstances it may be met with an upper-division course,</w:t>
      </w:r>
      <w:r w:rsidR="00337142" w:rsidRPr="006B3116">
        <w:rPr>
          <w:rFonts w:cstheme="minorHAnsi"/>
        </w:rPr>
        <w:t xml:space="preserve"> but</w:t>
      </w:r>
      <w:r w:rsidR="00870861" w:rsidRPr="006B3116">
        <w:rPr>
          <w:rFonts w:cstheme="minorHAnsi"/>
        </w:rPr>
        <w:t>, in order to comply with AB 1460,</w:t>
      </w:r>
      <w:r w:rsidR="00337142" w:rsidRPr="006B3116">
        <w:rPr>
          <w:rFonts w:cstheme="minorHAnsi"/>
        </w:rPr>
        <w:t xml:space="preserve"> a</w:t>
      </w:r>
      <w:r w:rsidR="00B51C6C" w:rsidRPr="006B3116">
        <w:rPr>
          <w:rFonts w:cstheme="minorHAnsi"/>
        </w:rPr>
        <w:t xml:space="preserve">ll campuses must provide lower-division </w:t>
      </w:r>
      <w:r w:rsidR="009D6787" w:rsidRPr="006B3116">
        <w:rPr>
          <w:rFonts w:cstheme="minorHAnsi"/>
        </w:rPr>
        <w:t xml:space="preserve">course </w:t>
      </w:r>
      <w:r w:rsidR="00B51C6C" w:rsidRPr="006B3116">
        <w:rPr>
          <w:rFonts w:cstheme="minorHAnsi"/>
        </w:rPr>
        <w:t>options</w:t>
      </w:r>
      <w:r w:rsidR="009D6787" w:rsidRPr="006B3116">
        <w:rPr>
          <w:rFonts w:cstheme="minorHAnsi"/>
        </w:rPr>
        <w:t xml:space="preserve"> in </w:t>
      </w:r>
      <w:r w:rsidR="000A07B3" w:rsidRPr="006B3116">
        <w:rPr>
          <w:rFonts w:cstheme="minorHAnsi"/>
        </w:rPr>
        <w:t xml:space="preserve">ethnic studies </w:t>
      </w:r>
      <w:r w:rsidR="00B51C6C" w:rsidRPr="006B3116">
        <w:rPr>
          <w:rFonts w:cstheme="minorHAnsi"/>
        </w:rPr>
        <w:t xml:space="preserve">for students. </w:t>
      </w:r>
      <w:r w:rsidR="00C46856" w:rsidRPr="006B3116">
        <w:rPr>
          <w:rFonts w:cstheme="minorHAnsi"/>
        </w:rPr>
        <w:t xml:space="preserve">Any </w:t>
      </w:r>
      <w:r w:rsidR="00AA2AFD" w:rsidRPr="006B3116">
        <w:rPr>
          <w:rFonts w:cstheme="minorHAnsi"/>
        </w:rPr>
        <w:t>campus may offer upper-divis</w:t>
      </w:r>
      <w:r w:rsidR="00B51C6C" w:rsidRPr="006B3116">
        <w:rPr>
          <w:rFonts w:cstheme="minorHAnsi"/>
        </w:rPr>
        <w:t xml:space="preserve">ion courses that meet any lower-division requirement. </w:t>
      </w:r>
      <w:r w:rsidR="009D6787" w:rsidRPr="006B3116">
        <w:rPr>
          <w:rFonts w:cstheme="minorHAnsi"/>
        </w:rPr>
        <w:t>Campuses should be cautious to not set extra requirements for transfer students. This means that</w:t>
      </w:r>
      <w:r w:rsidR="00B51C6C" w:rsidRPr="006B3116">
        <w:rPr>
          <w:rFonts w:cstheme="minorHAnsi"/>
        </w:rPr>
        <w:t xml:space="preserve"> students should not be required to meet a GE requirement twice. </w:t>
      </w:r>
      <w:r w:rsidR="009D6787" w:rsidRPr="006B3116">
        <w:rPr>
          <w:rFonts w:cstheme="minorHAnsi"/>
        </w:rPr>
        <w:t>If</w:t>
      </w:r>
      <w:r w:rsidR="00B51C6C" w:rsidRPr="006B3116">
        <w:rPr>
          <w:rFonts w:cstheme="minorHAnsi"/>
        </w:rPr>
        <w:t xml:space="preserve"> a transfer or FTF student chooses to meet this requirement </w:t>
      </w:r>
      <w:r w:rsidR="00B51C6C" w:rsidRPr="006B3116">
        <w:rPr>
          <w:rFonts w:cstheme="minorHAnsi"/>
        </w:rPr>
        <w:lastRenderedPageBreak/>
        <w:t>at the lower</w:t>
      </w:r>
      <w:r w:rsidR="00DB0ABC" w:rsidRPr="006B3116">
        <w:rPr>
          <w:rFonts w:cstheme="minorHAnsi"/>
        </w:rPr>
        <w:t xml:space="preserve"> </w:t>
      </w:r>
      <w:r w:rsidR="00B51C6C" w:rsidRPr="006B3116">
        <w:rPr>
          <w:rFonts w:cstheme="minorHAnsi"/>
        </w:rPr>
        <w:t xml:space="preserve">division, or does so as part of their ADT, they may not be required to do it again at the upper division. </w:t>
      </w:r>
    </w:p>
    <w:p w14:paraId="3A2BFD1F" w14:textId="2C0B9D06" w:rsidR="00E407C5" w:rsidRPr="006B3116" w:rsidRDefault="00E407C5" w:rsidP="00E407C5">
      <w:pPr>
        <w:rPr>
          <w:rFonts w:cstheme="minorHAnsi"/>
          <w:b/>
        </w:rPr>
      </w:pPr>
      <w:r w:rsidRPr="006B3116">
        <w:rPr>
          <w:rFonts w:cstheme="minorHAnsi"/>
          <w:b/>
        </w:rPr>
        <w:t>Why are new three units for the new ES requirement being removed from “Area D” Social Science?</w:t>
      </w:r>
    </w:p>
    <w:p w14:paraId="13F9AC34" w14:textId="68ADFD26" w:rsidR="00C74560" w:rsidRPr="006B3116" w:rsidRDefault="00EA2529" w:rsidP="00C74560">
      <w:pPr>
        <w:rPr>
          <w:rFonts w:cstheme="minorHAnsi"/>
        </w:rPr>
      </w:pPr>
      <w:r w:rsidRPr="00EA2529">
        <w:rPr>
          <w:rFonts w:cstheme="minorHAnsi"/>
          <w:color w:val="C00000"/>
        </w:rPr>
        <w:t>AB 1460 includes the requirement that the CSU not increase the units required for graduation</w:t>
      </w:r>
      <w:r w:rsidRPr="00EA2529">
        <w:rPr>
          <w:rFonts w:cstheme="minorHAnsi"/>
          <w:color w:val="C00000"/>
        </w:rPr>
        <w:t>.</w:t>
      </w:r>
      <w:r>
        <w:rPr>
          <w:rFonts w:cstheme="minorHAnsi"/>
        </w:rPr>
        <w:t xml:space="preserve"> </w:t>
      </w:r>
      <w:r w:rsidR="00C74560" w:rsidRPr="006B3116">
        <w:rPr>
          <w:rFonts w:cstheme="minorHAnsi"/>
        </w:rPr>
        <w:t xml:space="preserve">The CSU Bachelor of Arts or Bachelor of Science degree requires the completion of 120 units, of which General Education comprises 48 units (39 lower-division units and nine upper-division units). To avoid increasing the total number of units in degree programs, the new three-unit requirement must be reallocated from another area of General Education. </w:t>
      </w:r>
    </w:p>
    <w:p w14:paraId="449A6B06" w14:textId="52218B4F" w:rsidR="00E407C5" w:rsidRDefault="00E407C5" w:rsidP="00E407C5">
      <w:pPr>
        <w:rPr>
          <w:rFonts w:cstheme="minorHAnsi"/>
        </w:rPr>
      </w:pPr>
      <w:r w:rsidRPr="006B3116">
        <w:rPr>
          <w:rFonts w:cstheme="minorHAnsi"/>
        </w:rPr>
        <w:t>Social Science (“Area D”) ha</w:t>
      </w:r>
      <w:r w:rsidR="00C74560">
        <w:rPr>
          <w:rFonts w:cstheme="minorHAnsi"/>
        </w:rPr>
        <w:t>d</w:t>
      </w:r>
      <w:r w:rsidRPr="006B3116">
        <w:rPr>
          <w:rFonts w:cstheme="minorHAnsi"/>
        </w:rPr>
        <w:t xml:space="preserve"> the largest number of units available compared to all other lower-division areas of CSU GE. </w:t>
      </w:r>
      <w:r w:rsidR="001C748A">
        <w:rPr>
          <w:rFonts w:cstheme="minorHAnsi"/>
        </w:rPr>
        <w:t xml:space="preserve">Although Area C (Arts and Humanities) also has 9 lower-division units, they are split. Three units must be in Arts, three must be in Humanities and the final three units may be in either Arts or Humanities, based on the student’s selection. </w:t>
      </w:r>
      <w:r w:rsidRPr="006B3116">
        <w:rPr>
          <w:rFonts w:cstheme="minorHAnsi"/>
        </w:rPr>
        <w:t xml:space="preserve">The addition of a new three-unit ethnic studies requirement </w:t>
      </w:r>
      <w:r w:rsidR="00C74560">
        <w:rPr>
          <w:rFonts w:cstheme="minorHAnsi"/>
        </w:rPr>
        <w:t>will</w:t>
      </w:r>
      <w:r w:rsidRPr="006B3116">
        <w:rPr>
          <w:rFonts w:cstheme="minorHAnsi"/>
        </w:rPr>
        <w:t xml:space="preserve"> still leave “Area D” with six lower-division units. Additionally, three of the upper- division GE units </w:t>
      </w:r>
      <w:r w:rsidR="005D245D">
        <w:rPr>
          <w:rFonts w:cstheme="minorHAnsi"/>
        </w:rPr>
        <w:t>remain</w:t>
      </w:r>
      <w:r w:rsidR="005D245D" w:rsidRPr="006B3116">
        <w:rPr>
          <w:rFonts w:cstheme="minorHAnsi"/>
        </w:rPr>
        <w:t xml:space="preserve"> </w:t>
      </w:r>
      <w:r w:rsidRPr="006B3116">
        <w:rPr>
          <w:rFonts w:cstheme="minorHAnsi"/>
        </w:rPr>
        <w:t xml:space="preserve">in Social Science. </w:t>
      </w:r>
    </w:p>
    <w:p w14:paraId="68D374E3" w14:textId="7E8AD4D9" w:rsidR="005D245D" w:rsidRPr="007B2865" w:rsidRDefault="005D245D" w:rsidP="005D245D">
      <w:pPr>
        <w:rPr>
          <w:rFonts w:cstheme="minorHAnsi"/>
        </w:rPr>
      </w:pPr>
      <w:r w:rsidRPr="006B3116">
        <w:rPr>
          <w:rFonts w:cstheme="minorHAnsi"/>
        </w:rPr>
        <w:t>In July 2020, the CSU Board of Trustees</w:t>
      </w:r>
      <w:r w:rsidR="00DA4AFA">
        <w:rPr>
          <w:rFonts w:cstheme="minorHAnsi"/>
        </w:rPr>
        <w:t xml:space="preserve"> </w:t>
      </w:r>
      <w:r w:rsidR="00DA4AFA" w:rsidRPr="00DA4AFA">
        <w:rPr>
          <w:rFonts w:cstheme="minorHAnsi"/>
          <w:color w:val="C00000"/>
        </w:rPr>
        <w:t xml:space="preserve">took action on Title 5 section </w:t>
      </w:r>
      <w:hyperlink r:id="rId10" w:history="1">
        <w:r w:rsidR="00DA4AFA" w:rsidRPr="00DA4AFA">
          <w:rPr>
            <w:rStyle w:val="Hyperlink"/>
            <w:rFonts w:cstheme="minorHAnsi"/>
            <w:color w:val="C00000"/>
          </w:rPr>
          <w:t>40501.1</w:t>
        </w:r>
      </w:hyperlink>
      <w:r w:rsidR="00DA4AFA" w:rsidRPr="00DA4AFA">
        <w:rPr>
          <w:rFonts w:cstheme="minorHAnsi"/>
          <w:color w:val="C00000"/>
        </w:rPr>
        <w:t xml:space="preserve"> and</w:t>
      </w:r>
      <w:r w:rsidRPr="00DA4AFA">
        <w:rPr>
          <w:rFonts w:cstheme="minorHAnsi"/>
          <w:color w:val="C00000"/>
        </w:rPr>
        <w:t xml:space="preserve"> </w:t>
      </w:r>
      <w:r w:rsidRPr="006B3116">
        <w:rPr>
          <w:rFonts w:cstheme="minorHAnsi"/>
        </w:rPr>
        <w:t xml:space="preserve">removed three units from lower-division “Area D” and created a new lower-division “Area F;” this is where the ethnic studies requirement will be housed. </w:t>
      </w:r>
    </w:p>
    <w:p w14:paraId="087F458E" w14:textId="6BEA366E" w:rsidR="00B20A4C" w:rsidRPr="006B3116" w:rsidRDefault="00B20A4C" w:rsidP="00B20A4C">
      <w:pPr>
        <w:rPr>
          <w:rFonts w:cstheme="minorHAnsi"/>
          <w:b/>
        </w:rPr>
      </w:pPr>
      <w:r w:rsidRPr="006B3116">
        <w:rPr>
          <w:rFonts w:cstheme="minorHAnsi"/>
          <w:b/>
        </w:rPr>
        <w:t xml:space="preserve">Isn’t </w:t>
      </w:r>
      <w:r w:rsidR="009A17F6" w:rsidRPr="006B3116">
        <w:rPr>
          <w:rFonts w:cstheme="minorHAnsi"/>
          <w:b/>
        </w:rPr>
        <w:t>“</w:t>
      </w:r>
      <w:r w:rsidRPr="006B3116">
        <w:rPr>
          <w:rFonts w:cstheme="minorHAnsi"/>
          <w:b/>
        </w:rPr>
        <w:t>Area D</w:t>
      </w:r>
      <w:r w:rsidR="009A17F6" w:rsidRPr="006B3116">
        <w:rPr>
          <w:rFonts w:cstheme="minorHAnsi"/>
          <w:b/>
        </w:rPr>
        <w:t>”</w:t>
      </w:r>
      <w:r w:rsidRPr="006B3116">
        <w:rPr>
          <w:rFonts w:cstheme="minorHAnsi"/>
          <w:b/>
        </w:rPr>
        <w:t xml:space="preserve"> already met by the two courses required for </w:t>
      </w:r>
      <w:bookmarkStart w:id="5" w:name="_Hlk51321548"/>
      <w:r w:rsidRPr="006B3116">
        <w:rPr>
          <w:rFonts w:cstheme="minorHAnsi"/>
          <w:b/>
        </w:rPr>
        <w:t>U</w:t>
      </w:r>
      <w:r w:rsidR="00A3107E" w:rsidRPr="006B3116">
        <w:rPr>
          <w:rFonts w:cstheme="minorHAnsi"/>
          <w:b/>
        </w:rPr>
        <w:t>.</w:t>
      </w:r>
      <w:r w:rsidRPr="006B3116">
        <w:rPr>
          <w:rFonts w:cstheme="minorHAnsi"/>
          <w:b/>
        </w:rPr>
        <w:t>S</w:t>
      </w:r>
      <w:r w:rsidR="00A3107E" w:rsidRPr="006B3116">
        <w:rPr>
          <w:rFonts w:cstheme="minorHAnsi"/>
          <w:b/>
        </w:rPr>
        <w:t>.</w:t>
      </w:r>
      <w:r w:rsidRPr="006B3116">
        <w:rPr>
          <w:rFonts w:cstheme="minorHAnsi"/>
          <w:b/>
        </w:rPr>
        <w:t xml:space="preserve"> History and American Institutions</w:t>
      </w:r>
      <w:bookmarkEnd w:id="5"/>
      <w:r w:rsidRPr="006B3116">
        <w:rPr>
          <w:rFonts w:cstheme="minorHAnsi"/>
          <w:b/>
        </w:rPr>
        <w:t xml:space="preserve">? What will happen to departments that </w:t>
      </w:r>
      <w:r w:rsidR="00D26296" w:rsidRPr="005D245D">
        <w:rPr>
          <w:rFonts w:cstheme="minorHAnsi"/>
          <w:b/>
        </w:rPr>
        <w:t>currently</w:t>
      </w:r>
      <w:r w:rsidRPr="005D245D">
        <w:rPr>
          <w:rFonts w:cstheme="minorHAnsi"/>
          <w:b/>
        </w:rPr>
        <w:t xml:space="preserve"> offer </w:t>
      </w:r>
      <w:r w:rsidR="00D26296" w:rsidRPr="005D245D">
        <w:rPr>
          <w:rFonts w:cstheme="minorHAnsi"/>
          <w:b/>
        </w:rPr>
        <w:t xml:space="preserve">these </w:t>
      </w:r>
      <w:r w:rsidRPr="006B3116">
        <w:rPr>
          <w:rFonts w:cstheme="minorHAnsi"/>
          <w:b/>
        </w:rPr>
        <w:t xml:space="preserve">courses in </w:t>
      </w:r>
      <w:r w:rsidR="009A17F6" w:rsidRPr="006B3116">
        <w:rPr>
          <w:rFonts w:cstheme="minorHAnsi"/>
          <w:b/>
        </w:rPr>
        <w:t>“</w:t>
      </w:r>
      <w:r w:rsidRPr="006B3116">
        <w:rPr>
          <w:rFonts w:cstheme="minorHAnsi"/>
          <w:b/>
        </w:rPr>
        <w:t>Area D</w:t>
      </w:r>
      <w:r w:rsidR="009A17F6" w:rsidRPr="007B2865">
        <w:rPr>
          <w:rFonts w:cstheme="minorHAnsi"/>
          <w:b/>
        </w:rPr>
        <w:t>”</w:t>
      </w:r>
      <w:r w:rsidRPr="007B2865">
        <w:rPr>
          <w:rFonts w:cstheme="minorHAnsi"/>
          <w:b/>
        </w:rPr>
        <w:t>?</w:t>
      </w:r>
    </w:p>
    <w:p w14:paraId="159C1D26" w14:textId="6986000C" w:rsidR="00B20A4C" w:rsidRPr="007B2865" w:rsidRDefault="00740AB8" w:rsidP="00B20A4C">
      <w:pPr>
        <w:rPr>
          <w:rFonts w:cstheme="minorHAnsi"/>
        </w:rPr>
      </w:pPr>
      <w:r w:rsidRPr="006B3116">
        <w:rPr>
          <w:rFonts w:cstheme="minorHAnsi"/>
        </w:rPr>
        <w:t>Including the U.S. History and American Institutions requirement in Area D is a</w:t>
      </w:r>
      <w:r w:rsidR="00B20A4C" w:rsidRPr="006B3116">
        <w:rPr>
          <w:rFonts w:cstheme="minorHAnsi"/>
        </w:rPr>
        <w:t xml:space="preserve"> campus-based decision. E</w:t>
      </w:r>
      <w:r w:rsidR="00A3107E" w:rsidRPr="006B3116">
        <w:rPr>
          <w:rFonts w:cstheme="minorHAnsi"/>
        </w:rPr>
        <w:t xml:space="preserve">xecutive </w:t>
      </w:r>
      <w:r w:rsidR="00B20A4C" w:rsidRPr="006B3116">
        <w:rPr>
          <w:rFonts w:cstheme="minorHAnsi"/>
        </w:rPr>
        <w:t>O</w:t>
      </w:r>
      <w:r w:rsidR="00A3107E" w:rsidRPr="006B3116">
        <w:rPr>
          <w:rFonts w:cstheme="minorHAnsi"/>
        </w:rPr>
        <w:t>rder</w:t>
      </w:r>
      <w:r w:rsidR="00B20A4C" w:rsidRPr="006B3116">
        <w:rPr>
          <w:rFonts w:cstheme="minorHAnsi"/>
        </w:rPr>
        <w:t xml:space="preserve"> 1061 does not require that the courses in United States History and American Institutions both be incorporated into CSU GE Breadth or only in </w:t>
      </w:r>
      <w:r w:rsidR="00A3107E" w:rsidRPr="006B3116">
        <w:rPr>
          <w:rFonts w:cstheme="minorHAnsi"/>
        </w:rPr>
        <w:t>“</w:t>
      </w:r>
      <w:r w:rsidR="00B20A4C" w:rsidRPr="006B3116">
        <w:rPr>
          <w:rFonts w:cstheme="minorHAnsi"/>
        </w:rPr>
        <w:t>Area D</w:t>
      </w:r>
      <w:r w:rsidR="00C46856" w:rsidRPr="006B3116">
        <w:rPr>
          <w:rFonts w:cstheme="minorHAnsi"/>
        </w:rPr>
        <w:t xml:space="preserve">.” </w:t>
      </w:r>
      <w:r w:rsidR="00B20A4C" w:rsidRPr="006B3116">
        <w:rPr>
          <w:rFonts w:cstheme="minorHAnsi"/>
        </w:rPr>
        <w:t xml:space="preserve">On some CSU campuses United States History is in </w:t>
      </w:r>
      <w:r w:rsidR="00A3107E" w:rsidRPr="006B3116">
        <w:rPr>
          <w:rFonts w:cstheme="minorHAnsi"/>
        </w:rPr>
        <w:t>“</w:t>
      </w:r>
      <w:r w:rsidR="00B20A4C" w:rsidRPr="006B3116">
        <w:rPr>
          <w:rFonts w:cstheme="minorHAnsi"/>
        </w:rPr>
        <w:t>Area C</w:t>
      </w:r>
      <w:r w:rsidR="00A3107E" w:rsidRPr="006B3116">
        <w:rPr>
          <w:rFonts w:cstheme="minorHAnsi"/>
        </w:rPr>
        <w:t>”</w:t>
      </w:r>
      <w:r w:rsidR="00B20A4C" w:rsidRPr="006B3116">
        <w:rPr>
          <w:rFonts w:cstheme="minorHAnsi"/>
        </w:rPr>
        <w:t>.</w:t>
      </w:r>
      <w:r w:rsidR="008D3E17" w:rsidRPr="007B2865">
        <w:rPr>
          <w:rStyle w:val="FootnoteReference"/>
          <w:rFonts w:cstheme="minorHAnsi"/>
        </w:rPr>
        <w:footnoteReference w:id="3"/>
      </w:r>
      <w:r w:rsidR="00B20A4C" w:rsidRPr="007B2865">
        <w:rPr>
          <w:rFonts w:cstheme="minorHAnsi"/>
        </w:rPr>
        <w:t xml:space="preserve"> </w:t>
      </w:r>
    </w:p>
    <w:p w14:paraId="08E82483" w14:textId="6F0B3ABD" w:rsidR="005E1E8C" w:rsidRPr="006B3116" w:rsidRDefault="005E1E8C" w:rsidP="005E1E8C">
      <w:pPr>
        <w:rPr>
          <w:rFonts w:cstheme="minorHAnsi"/>
          <w:b/>
          <w:lang w:val="en"/>
        </w:rPr>
      </w:pPr>
      <w:r w:rsidRPr="006B3116">
        <w:rPr>
          <w:rFonts w:cstheme="minorHAnsi"/>
          <w:b/>
          <w:lang w:val="en"/>
        </w:rPr>
        <w:t xml:space="preserve">Will double-counting be allowed? Could a course fulfill the new </w:t>
      </w:r>
      <w:r w:rsidR="00E407C5" w:rsidRPr="006B3116">
        <w:rPr>
          <w:rFonts w:cstheme="minorHAnsi"/>
          <w:b/>
          <w:lang w:val="en"/>
        </w:rPr>
        <w:t>E</w:t>
      </w:r>
      <w:r w:rsidR="00C46856" w:rsidRPr="006B3116">
        <w:rPr>
          <w:rFonts w:cstheme="minorHAnsi"/>
          <w:b/>
          <w:lang w:val="en"/>
        </w:rPr>
        <w:t xml:space="preserve">thnic </w:t>
      </w:r>
      <w:r w:rsidR="00E407C5" w:rsidRPr="006B3116">
        <w:rPr>
          <w:rFonts w:cstheme="minorHAnsi"/>
          <w:b/>
          <w:lang w:val="en"/>
        </w:rPr>
        <w:t>S</w:t>
      </w:r>
      <w:r w:rsidR="00C46856" w:rsidRPr="006B3116">
        <w:rPr>
          <w:rFonts w:cstheme="minorHAnsi"/>
          <w:b/>
          <w:lang w:val="en"/>
        </w:rPr>
        <w:t xml:space="preserve">tudies </w:t>
      </w:r>
      <w:r w:rsidRPr="006B3116">
        <w:rPr>
          <w:rFonts w:cstheme="minorHAnsi"/>
          <w:b/>
          <w:lang w:val="en"/>
        </w:rPr>
        <w:t xml:space="preserve">requirement and also complete the American </w:t>
      </w:r>
      <w:r w:rsidR="00236971" w:rsidRPr="006B3116">
        <w:rPr>
          <w:rFonts w:cstheme="minorHAnsi"/>
          <w:b/>
          <w:lang w:val="en"/>
        </w:rPr>
        <w:t>h</w:t>
      </w:r>
      <w:r w:rsidRPr="006B3116">
        <w:rPr>
          <w:rFonts w:cstheme="minorHAnsi"/>
          <w:b/>
          <w:lang w:val="en"/>
        </w:rPr>
        <w:t xml:space="preserve">istory requirement </w:t>
      </w:r>
      <w:r w:rsidR="00337142" w:rsidRPr="006B3116">
        <w:rPr>
          <w:rFonts w:cstheme="minorHAnsi"/>
          <w:b/>
          <w:lang w:val="en"/>
        </w:rPr>
        <w:t>as specified in EO 1061</w:t>
      </w:r>
      <w:r w:rsidRPr="006B3116">
        <w:rPr>
          <w:rFonts w:cstheme="minorHAnsi"/>
          <w:b/>
          <w:lang w:val="en"/>
        </w:rPr>
        <w:t>?</w:t>
      </w:r>
    </w:p>
    <w:p w14:paraId="4CCD6625" w14:textId="3F0894B3" w:rsidR="005E1E8C" w:rsidRPr="006B3116" w:rsidRDefault="005E1E8C" w:rsidP="005E1E8C">
      <w:pPr>
        <w:rPr>
          <w:rFonts w:cstheme="minorHAnsi"/>
          <w:lang w:val="en"/>
        </w:rPr>
      </w:pPr>
      <w:r w:rsidRPr="006B3116">
        <w:rPr>
          <w:rFonts w:cstheme="minorHAnsi"/>
          <w:lang w:val="en"/>
        </w:rPr>
        <w:t xml:space="preserve">Yes, a course could meet both </w:t>
      </w:r>
      <w:r w:rsidR="00C46856" w:rsidRPr="006B3116">
        <w:rPr>
          <w:rFonts w:cstheme="minorHAnsi"/>
          <w:lang w:val="en"/>
        </w:rPr>
        <w:t xml:space="preserve">the </w:t>
      </w:r>
      <w:r w:rsidR="00A3107E" w:rsidRPr="006B3116">
        <w:rPr>
          <w:rFonts w:cstheme="minorHAnsi"/>
          <w:lang w:val="en"/>
        </w:rPr>
        <w:t>“</w:t>
      </w:r>
      <w:r w:rsidRPr="006B3116">
        <w:rPr>
          <w:rFonts w:cstheme="minorHAnsi"/>
          <w:lang w:val="en"/>
        </w:rPr>
        <w:t>Area F</w:t>
      </w:r>
      <w:r w:rsidR="00A3107E" w:rsidRPr="006B3116">
        <w:rPr>
          <w:rFonts w:cstheme="minorHAnsi"/>
          <w:lang w:val="en"/>
        </w:rPr>
        <w:t>”</w:t>
      </w:r>
      <w:r w:rsidRPr="006B3116">
        <w:rPr>
          <w:rFonts w:cstheme="minorHAnsi"/>
          <w:lang w:val="en"/>
        </w:rPr>
        <w:t xml:space="preserve"> </w:t>
      </w:r>
      <w:r w:rsidR="00236971" w:rsidRPr="006B3116">
        <w:rPr>
          <w:rFonts w:cstheme="minorHAnsi"/>
          <w:lang w:val="en"/>
        </w:rPr>
        <w:t>e</w:t>
      </w:r>
      <w:r w:rsidRPr="006B3116">
        <w:rPr>
          <w:rFonts w:cstheme="minorHAnsi"/>
          <w:lang w:val="en"/>
        </w:rPr>
        <w:t xml:space="preserve">thnic </w:t>
      </w:r>
      <w:r w:rsidR="00236971" w:rsidRPr="006B3116">
        <w:rPr>
          <w:rFonts w:cstheme="minorHAnsi"/>
          <w:lang w:val="en"/>
        </w:rPr>
        <w:t>s</w:t>
      </w:r>
      <w:r w:rsidRPr="006B3116">
        <w:rPr>
          <w:rFonts w:cstheme="minorHAnsi"/>
          <w:lang w:val="en"/>
        </w:rPr>
        <w:t>tudies</w:t>
      </w:r>
      <w:r w:rsidR="00236971" w:rsidRPr="006B3116">
        <w:rPr>
          <w:rFonts w:cstheme="minorHAnsi"/>
          <w:lang w:val="en"/>
        </w:rPr>
        <w:t xml:space="preserve"> requirement</w:t>
      </w:r>
      <w:r w:rsidRPr="006B3116">
        <w:rPr>
          <w:rFonts w:cstheme="minorHAnsi"/>
          <w:lang w:val="en"/>
        </w:rPr>
        <w:t xml:space="preserve"> and </w:t>
      </w:r>
      <w:r w:rsidR="00C46856" w:rsidRPr="006B3116">
        <w:rPr>
          <w:rFonts w:cstheme="minorHAnsi"/>
          <w:lang w:val="en"/>
        </w:rPr>
        <w:t xml:space="preserve">the </w:t>
      </w:r>
      <w:r w:rsidR="00E407C5" w:rsidRPr="006B3116">
        <w:rPr>
          <w:rFonts w:cstheme="minorHAnsi"/>
          <w:lang w:val="en"/>
        </w:rPr>
        <w:t>United States</w:t>
      </w:r>
      <w:r w:rsidRPr="006B3116">
        <w:rPr>
          <w:rFonts w:cstheme="minorHAnsi"/>
          <w:lang w:val="en"/>
        </w:rPr>
        <w:t xml:space="preserve"> </w:t>
      </w:r>
      <w:r w:rsidR="00E407C5" w:rsidRPr="006B3116">
        <w:rPr>
          <w:rFonts w:cstheme="minorHAnsi"/>
          <w:lang w:val="en"/>
        </w:rPr>
        <w:t>H</w:t>
      </w:r>
      <w:r w:rsidRPr="006B3116">
        <w:rPr>
          <w:rFonts w:cstheme="minorHAnsi"/>
          <w:lang w:val="en"/>
        </w:rPr>
        <w:t>istory</w:t>
      </w:r>
      <w:r w:rsidR="00A3107E" w:rsidRPr="006B3116">
        <w:rPr>
          <w:rFonts w:cstheme="minorHAnsi"/>
          <w:lang w:val="en"/>
        </w:rPr>
        <w:t xml:space="preserve"> </w:t>
      </w:r>
      <w:r w:rsidR="00C46856" w:rsidRPr="006B3116">
        <w:rPr>
          <w:rFonts w:cstheme="minorHAnsi"/>
          <w:lang w:val="en"/>
        </w:rPr>
        <w:t xml:space="preserve">requirement </w:t>
      </w:r>
      <w:r w:rsidR="00A3107E" w:rsidRPr="006B3116">
        <w:rPr>
          <w:rFonts w:cstheme="minorHAnsi"/>
          <w:lang w:val="en"/>
        </w:rPr>
        <w:t>by fulfilling</w:t>
      </w:r>
      <w:r w:rsidRPr="006B3116">
        <w:rPr>
          <w:rFonts w:cstheme="minorHAnsi"/>
          <w:lang w:val="en"/>
        </w:rPr>
        <w:t xml:space="preserve"> the</w:t>
      </w:r>
      <w:r w:rsidR="00236971" w:rsidRPr="006B3116">
        <w:rPr>
          <w:rFonts w:cstheme="minorHAnsi"/>
          <w:lang w:val="en"/>
        </w:rPr>
        <w:t xml:space="preserve"> learning</w:t>
      </w:r>
      <w:r w:rsidRPr="006B3116">
        <w:rPr>
          <w:rFonts w:cstheme="minorHAnsi"/>
          <w:lang w:val="en"/>
        </w:rPr>
        <w:t xml:space="preserve"> outcomes for both. However, if </w:t>
      </w:r>
      <w:r w:rsidR="00E407C5" w:rsidRPr="006B3116">
        <w:rPr>
          <w:rFonts w:cstheme="minorHAnsi"/>
          <w:lang w:val="en"/>
        </w:rPr>
        <w:t>United States</w:t>
      </w:r>
      <w:r w:rsidRPr="006B3116">
        <w:rPr>
          <w:rFonts w:cstheme="minorHAnsi"/>
          <w:lang w:val="en"/>
        </w:rPr>
        <w:t xml:space="preserve"> </w:t>
      </w:r>
      <w:r w:rsidR="00E407C5" w:rsidRPr="006B3116">
        <w:rPr>
          <w:rFonts w:cstheme="minorHAnsi"/>
          <w:lang w:val="en"/>
        </w:rPr>
        <w:t>H</w:t>
      </w:r>
      <w:r w:rsidRPr="006B3116">
        <w:rPr>
          <w:rFonts w:cstheme="minorHAnsi"/>
          <w:lang w:val="en"/>
        </w:rPr>
        <w:t xml:space="preserve">istory meets an </w:t>
      </w:r>
      <w:r w:rsidR="00A3107E" w:rsidRPr="006B3116">
        <w:rPr>
          <w:rFonts w:cstheme="minorHAnsi"/>
          <w:lang w:val="en"/>
        </w:rPr>
        <w:t>“</w:t>
      </w:r>
      <w:r w:rsidRPr="006B3116">
        <w:rPr>
          <w:rFonts w:cstheme="minorHAnsi"/>
          <w:lang w:val="en"/>
        </w:rPr>
        <w:t>Area D</w:t>
      </w:r>
      <w:r w:rsidR="00A3107E" w:rsidRPr="006B3116">
        <w:rPr>
          <w:rFonts w:cstheme="minorHAnsi"/>
          <w:lang w:val="en"/>
        </w:rPr>
        <w:t>”</w:t>
      </w:r>
      <w:r w:rsidRPr="006B3116">
        <w:rPr>
          <w:rFonts w:cstheme="minorHAnsi"/>
          <w:lang w:val="en"/>
        </w:rPr>
        <w:t xml:space="preserve"> requirement</w:t>
      </w:r>
      <w:r w:rsidR="00C46856" w:rsidRPr="006B3116">
        <w:rPr>
          <w:rFonts w:cstheme="minorHAnsi"/>
          <w:lang w:val="en"/>
        </w:rPr>
        <w:t>,</w:t>
      </w:r>
      <w:r w:rsidRPr="006B3116">
        <w:rPr>
          <w:rFonts w:cstheme="minorHAnsi"/>
          <w:lang w:val="en"/>
        </w:rPr>
        <w:t xml:space="preserve"> the student would need to choose the GE area for credit (either F or D). The requirement in </w:t>
      </w:r>
      <w:r w:rsidR="00C46856" w:rsidRPr="006B3116">
        <w:rPr>
          <w:rFonts w:cstheme="minorHAnsi"/>
          <w:lang w:val="en"/>
        </w:rPr>
        <w:t>American history</w:t>
      </w:r>
      <w:r w:rsidRPr="006B3116">
        <w:rPr>
          <w:rFonts w:cstheme="minorHAnsi"/>
          <w:lang w:val="en"/>
        </w:rPr>
        <w:t xml:space="preserve"> would be complete no matter which GE </w:t>
      </w:r>
      <w:r w:rsidR="00F24F36" w:rsidRPr="006B3116">
        <w:rPr>
          <w:rFonts w:cstheme="minorHAnsi"/>
          <w:lang w:val="en"/>
        </w:rPr>
        <w:t xml:space="preserve">area </w:t>
      </w:r>
      <w:r w:rsidRPr="006B3116">
        <w:rPr>
          <w:rFonts w:cstheme="minorHAnsi"/>
          <w:lang w:val="en"/>
        </w:rPr>
        <w:t xml:space="preserve">the student selects. </w:t>
      </w:r>
    </w:p>
    <w:bookmarkEnd w:id="3"/>
    <w:bookmarkEnd w:id="4"/>
    <w:p w14:paraId="7ED467E3" w14:textId="798D4039" w:rsidR="00AD7073" w:rsidRPr="006B3116" w:rsidRDefault="00AD7073" w:rsidP="00AD7073">
      <w:pPr>
        <w:rPr>
          <w:rFonts w:cstheme="minorHAnsi"/>
          <w:b/>
        </w:rPr>
      </w:pPr>
      <w:r w:rsidRPr="007B2865">
        <w:rPr>
          <w:rFonts w:cstheme="minorHAnsi"/>
          <w:b/>
        </w:rPr>
        <w:t xml:space="preserve">Will courses with a focus </w:t>
      </w:r>
      <w:r w:rsidR="003E211A" w:rsidRPr="007B2865">
        <w:rPr>
          <w:rFonts w:cstheme="minorHAnsi"/>
          <w:b/>
        </w:rPr>
        <w:t>outside of the United States</w:t>
      </w:r>
      <w:r w:rsidRPr="006B3116">
        <w:rPr>
          <w:rFonts w:cstheme="minorHAnsi"/>
          <w:b/>
        </w:rPr>
        <w:t xml:space="preserve"> count towards the </w:t>
      </w:r>
      <w:r w:rsidR="00A3107E" w:rsidRPr="006B3116">
        <w:rPr>
          <w:rFonts w:cstheme="minorHAnsi"/>
          <w:b/>
        </w:rPr>
        <w:t>“</w:t>
      </w:r>
      <w:r w:rsidRPr="006B3116">
        <w:rPr>
          <w:rFonts w:cstheme="minorHAnsi"/>
          <w:b/>
        </w:rPr>
        <w:t>Area F</w:t>
      </w:r>
      <w:r w:rsidR="00A3107E" w:rsidRPr="006B3116">
        <w:rPr>
          <w:rFonts w:cstheme="minorHAnsi"/>
          <w:b/>
        </w:rPr>
        <w:t>”</w:t>
      </w:r>
      <w:r w:rsidRPr="006B3116">
        <w:rPr>
          <w:rFonts w:cstheme="minorHAnsi"/>
          <w:b/>
        </w:rPr>
        <w:t xml:space="preserve"> </w:t>
      </w:r>
      <w:r w:rsidR="00236971" w:rsidRPr="006B3116">
        <w:rPr>
          <w:rFonts w:cstheme="minorHAnsi"/>
          <w:b/>
        </w:rPr>
        <w:t>e</w:t>
      </w:r>
      <w:r w:rsidRPr="006B3116">
        <w:rPr>
          <w:rFonts w:cstheme="minorHAnsi"/>
          <w:b/>
        </w:rPr>
        <w:t xml:space="preserve">thnic </w:t>
      </w:r>
      <w:r w:rsidR="00236971" w:rsidRPr="006B3116">
        <w:rPr>
          <w:rFonts w:cstheme="minorHAnsi"/>
          <w:b/>
        </w:rPr>
        <w:t>s</w:t>
      </w:r>
      <w:r w:rsidRPr="006B3116">
        <w:rPr>
          <w:rFonts w:cstheme="minorHAnsi"/>
          <w:b/>
        </w:rPr>
        <w:t>tudies requirement?</w:t>
      </w:r>
    </w:p>
    <w:p w14:paraId="35A2767D" w14:textId="0E25B20E" w:rsidR="00AD7073" w:rsidRDefault="00AD7073" w:rsidP="00AD7073">
      <w:pPr>
        <w:rPr>
          <w:rFonts w:cstheme="minorHAnsi"/>
        </w:rPr>
      </w:pPr>
      <w:r w:rsidRPr="006B3116">
        <w:rPr>
          <w:rFonts w:cstheme="minorHAnsi"/>
        </w:rPr>
        <w:t>No</w:t>
      </w:r>
      <w:r w:rsidR="00C74560">
        <w:rPr>
          <w:rFonts w:cstheme="minorHAnsi"/>
        </w:rPr>
        <w:t>, such courses are unlikely to meet the newly established core competencies</w:t>
      </w:r>
      <w:r w:rsidRPr="006B3116">
        <w:rPr>
          <w:rFonts w:cstheme="minorHAnsi"/>
        </w:rPr>
        <w:t xml:space="preserve">. </w:t>
      </w:r>
      <w:r w:rsidR="00F24F36" w:rsidRPr="006B3116">
        <w:rPr>
          <w:rFonts w:cstheme="minorHAnsi"/>
        </w:rPr>
        <w:t>In the past, c</w:t>
      </w:r>
      <w:r w:rsidR="009710C0" w:rsidRPr="006B3116">
        <w:rPr>
          <w:rFonts w:cstheme="minorHAnsi"/>
        </w:rPr>
        <w:t>ampuse</w:t>
      </w:r>
      <w:r w:rsidR="00F24F36" w:rsidRPr="006B3116">
        <w:rPr>
          <w:rFonts w:cstheme="minorHAnsi"/>
        </w:rPr>
        <w:t>s</w:t>
      </w:r>
      <w:r w:rsidRPr="006B3116">
        <w:rPr>
          <w:rFonts w:cstheme="minorHAnsi"/>
        </w:rPr>
        <w:t xml:space="preserve"> have allowed courses about Asia, Central </w:t>
      </w:r>
      <w:r w:rsidR="00E74514" w:rsidRPr="006B3116">
        <w:rPr>
          <w:rFonts w:cstheme="minorHAnsi"/>
        </w:rPr>
        <w:t xml:space="preserve">or South </w:t>
      </w:r>
      <w:r w:rsidRPr="006B3116">
        <w:rPr>
          <w:rFonts w:cstheme="minorHAnsi"/>
        </w:rPr>
        <w:t>America or Africa to count as meeting the</w:t>
      </w:r>
      <w:r w:rsidR="009710C0" w:rsidRPr="006B3116">
        <w:rPr>
          <w:rFonts w:cstheme="minorHAnsi"/>
        </w:rPr>
        <w:t>ir</w:t>
      </w:r>
      <w:r w:rsidRPr="006B3116">
        <w:rPr>
          <w:rFonts w:cstheme="minorHAnsi"/>
        </w:rPr>
        <w:t xml:space="preserve"> </w:t>
      </w:r>
      <w:r w:rsidR="00740AB8" w:rsidRPr="006B3116">
        <w:rPr>
          <w:rFonts w:cstheme="minorHAnsi"/>
        </w:rPr>
        <w:t xml:space="preserve">diversity </w:t>
      </w:r>
      <w:r w:rsidRPr="006B3116">
        <w:rPr>
          <w:rFonts w:cstheme="minorHAnsi"/>
        </w:rPr>
        <w:t>requirement</w:t>
      </w:r>
      <w:r w:rsidRPr="007B2865">
        <w:rPr>
          <w:rFonts w:cstheme="minorHAnsi"/>
        </w:rPr>
        <w:t xml:space="preserve">. For the new </w:t>
      </w:r>
      <w:r w:rsidR="00236971" w:rsidRPr="007B2865">
        <w:rPr>
          <w:rFonts w:cstheme="minorHAnsi"/>
        </w:rPr>
        <w:t>“</w:t>
      </w:r>
      <w:r w:rsidRPr="006B3116">
        <w:rPr>
          <w:rFonts w:cstheme="minorHAnsi"/>
        </w:rPr>
        <w:t>Area F</w:t>
      </w:r>
      <w:r w:rsidR="00236971" w:rsidRPr="006B3116">
        <w:rPr>
          <w:rFonts w:cstheme="minorHAnsi"/>
        </w:rPr>
        <w:t>”</w:t>
      </w:r>
      <w:r w:rsidRPr="006B3116">
        <w:rPr>
          <w:rFonts w:cstheme="minorHAnsi"/>
        </w:rPr>
        <w:t xml:space="preserve"> </w:t>
      </w:r>
      <w:r w:rsidR="00236971" w:rsidRPr="006B3116">
        <w:rPr>
          <w:rFonts w:cstheme="minorHAnsi"/>
        </w:rPr>
        <w:t>e</w:t>
      </w:r>
      <w:r w:rsidRPr="006B3116">
        <w:rPr>
          <w:rFonts w:cstheme="minorHAnsi"/>
        </w:rPr>
        <w:t xml:space="preserve">thnic </w:t>
      </w:r>
      <w:r w:rsidR="00236971" w:rsidRPr="006B3116">
        <w:rPr>
          <w:rFonts w:cstheme="minorHAnsi"/>
        </w:rPr>
        <w:t>s</w:t>
      </w:r>
      <w:r w:rsidRPr="006B3116">
        <w:rPr>
          <w:rFonts w:cstheme="minorHAnsi"/>
        </w:rPr>
        <w:t>tudies</w:t>
      </w:r>
      <w:r w:rsidR="00236971" w:rsidRPr="006B3116">
        <w:rPr>
          <w:rFonts w:cstheme="minorHAnsi"/>
        </w:rPr>
        <w:t xml:space="preserve"> requirement</w:t>
      </w:r>
      <w:r w:rsidRPr="006B3116">
        <w:rPr>
          <w:rFonts w:cstheme="minorHAnsi"/>
        </w:rPr>
        <w:t xml:space="preserve">, only courses from the </w:t>
      </w:r>
      <w:r w:rsidR="00236971" w:rsidRPr="006B3116">
        <w:rPr>
          <w:rFonts w:cstheme="minorHAnsi"/>
        </w:rPr>
        <w:t>four</w:t>
      </w:r>
      <w:r w:rsidR="003E211A" w:rsidRPr="006B3116">
        <w:rPr>
          <w:rFonts w:cstheme="minorHAnsi"/>
        </w:rPr>
        <w:t xml:space="preserve"> core </w:t>
      </w:r>
      <w:r w:rsidRPr="006B3116">
        <w:rPr>
          <w:rFonts w:cstheme="minorHAnsi"/>
        </w:rPr>
        <w:t>departments</w:t>
      </w:r>
      <w:r w:rsidR="00740AB8" w:rsidRPr="006B3116">
        <w:rPr>
          <w:rFonts w:cstheme="minorHAnsi"/>
        </w:rPr>
        <w:t>--</w:t>
      </w:r>
      <w:r w:rsidRPr="006B3116">
        <w:rPr>
          <w:rFonts w:cstheme="minorHAnsi"/>
        </w:rPr>
        <w:t xml:space="preserve">that also meet </w:t>
      </w:r>
      <w:r w:rsidR="008B3AEE" w:rsidRPr="006B3116">
        <w:rPr>
          <w:rFonts w:cstheme="minorHAnsi"/>
        </w:rPr>
        <w:t xml:space="preserve">ethnic studies </w:t>
      </w:r>
      <w:r w:rsidRPr="006B3116">
        <w:rPr>
          <w:rFonts w:cstheme="minorHAnsi"/>
        </w:rPr>
        <w:t>learning outcomes</w:t>
      </w:r>
      <w:r w:rsidR="00740AB8" w:rsidRPr="006B3116">
        <w:rPr>
          <w:rFonts w:cstheme="minorHAnsi"/>
        </w:rPr>
        <w:t>--</w:t>
      </w:r>
      <w:r w:rsidRPr="006B3116">
        <w:rPr>
          <w:rFonts w:cstheme="minorHAnsi"/>
        </w:rPr>
        <w:t xml:space="preserve">will meet the GE requirement. </w:t>
      </w:r>
    </w:p>
    <w:p w14:paraId="560579DD" w14:textId="77777777" w:rsidR="00C74560" w:rsidRPr="00D24B8B" w:rsidRDefault="00C74560" w:rsidP="00C74560">
      <w:pPr>
        <w:rPr>
          <w:rFonts w:cstheme="minorHAnsi"/>
          <w:color w:val="C00000"/>
        </w:rPr>
      </w:pPr>
      <w:r w:rsidRPr="006B3116">
        <w:rPr>
          <w:rFonts w:cstheme="minorHAnsi"/>
          <w:b/>
        </w:rPr>
        <w:lastRenderedPageBreak/>
        <w:t>What is the difference between a graduation requirement and a CSU General Education Breadth requirement</w:t>
      </w:r>
      <w:r w:rsidRPr="007B2865">
        <w:rPr>
          <w:rFonts w:cstheme="minorHAnsi"/>
          <w:b/>
        </w:rPr>
        <w:t>?</w:t>
      </w:r>
    </w:p>
    <w:p w14:paraId="6A141E74" w14:textId="77777777" w:rsidR="00B22178" w:rsidRDefault="00026B5E" w:rsidP="00C74560">
      <w:pPr>
        <w:rPr>
          <w:rFonts w:cstheme="minorHAnsi"/>
        </w:rPr>
      </w:pPr>
      <w:r>
        <w:rPr>
          <w:rFonts w:cstheme="minorHAnsi"/>
        </w:rPr>
        <w:t>Graduation requirements are a broader category then GE requirements. Graduation requirements include things such as the total number of units needed to complete the degree, the number of units required at the upper division, the completion of a specific set of courses for a major and the general education requirement</w:t>
      </w:r>
      <w:r w:rsidR="00B22178">
        <w:rPr>
          <w:rFonts w:cstheme="minorHAnsi"/>
        </w:rPr>
        <w:t>s</w:t>
      </w:r>
      <w:r>
        <w:rPr>
          <w:rFonts w:cstheme="minorHAnsi"/>
        </w:rPr>
        <w:t xml:space="preserve">. </w:t>
      </w:r>
    </w:p>
    <w:p w14:paraId="2B20F751" w14:textId="4C07280E" w:rsidR="00C74560" w:rsidRPr="006B3116" w:rsidRDefault="00C74560" w:rsidP="00C74560">
      <w:pPr>
        <w:rPr>
          <w:rFonts w:cstheme="minorHAnsi"/>
        </w:rPr>
      </w:pPr>
      <w:r w:rsidRPr="006B3116">
        <w:rPr>
          <w:rFonts w:cstheme="minorHAnsi"/>
        </w:rPr>
        <w:t>Due to transfer requirements between the CCC and the CSU, there are some graduation requirements that are not required of all baccalaureate students at all campuses. For example, a graduation requirement outside of CSU GE Breadth would not be required as part of the Associate Degree for Transfer (ADT) and may not be required at another campus.</w:t>
      </w:r>
      <w:r w:rsidR="0014738B">
        <w:rPr>
          <w:rFonts w:cstheme="minorHAnsi"/>
        </w:rPr>
        <w:t xml:space="preserve"> </w:t>
      </w:r>
      <w:r w:rsidR="001C748A">
        <w:rPr>
          <w:rFonts w:cstheme="minorHAnsi"/>
        </w:rPr>
        <w:t xml:space="preserve">The Title 5 requirement in U.S. History and American Institutions is not in Education Code, as this new Ethnic Studies requirement is, thus the level of flexibility for campuses to meet the requirements is different. </w:t>
      </w:r>
    </w:p>
    <w:p w14:paraId="2ABCA4B6" w14:textId="112EEEC6" w:rsidR="00C74560" w:rsidRDefault="00C74560" w:rsidP="00C74560">
      <w:pPr>
        <w:rPr>
          <w:rFonts w:cstheme="minorHAnsi"/>
        </w:rPr>
      </w:pPr>
      <w:r w:rsidRPr="006B3116">
        <w:rPr>
          <w:rFonts w:cstheme="minorHAnsi"/>
        </w:rPr>
        <w:t xml:space="preserve">Additionally, including this requirement within GE sets it on the same level as other disciplinary requirements in CSU GE Breadth. </w:t>
      </w:r>
    </w:p>
    <w:p w14:paraId="507FE874" w14:textId="297F93E2" w:rsidR="00C74560" w:rsidRPr="003908AB" w:rsidRDefault="003908AB" w:rsidP="00AD7073">
      <w:pPr>
        <w:rPr>
          <w:rFonts w:cstheme="minorHAnsi"/>
          <w:b/>
        </w:rPr>
      </w:pPr>
      <w:r w:rsidRPr="003908AB">
        <w:rPr>
          <w:rFonts w:cstheme="minorHAnsi"/>
          <w:b/>
        </w:rPr>
        <w:t>How will students who transfer from the California Community Colleges meet this new requirement?</w:t>
      </w:r>
    </w:p>
    <w:p w14:paraId="354E920C" w14:textId="583FDE17" w:rsidR="003908AB" w:rsidRDefault="003908AB" w:rsidP="003908AB">
      <w:r>
        <w:t>Beginning in fall 202</w:t>
      </w:r>
      <w:r w:rsidR="00200664">
        <w:t>1,</w:t>
      </w:r>
      <w:r>
        <w:t xml:space="preserve"> students in the CCC will have courses available on their </w:t>
      </w:r>
      <w:r w:rsidR="00200664">
        <w:t xml:space="preserve">respective </w:t>
      </w:r>
      <w:r>
        <w:t xml:space="preserve">campus that meet CSU GE Area F. This will be possible due to the long-standing process by which we approve CCC courses for the various CSU GE categories (and also the US History and American Institutions courses). </w:t>
      </w:r>
    </w:p>
    <w:p w14:paraId="1E58FD86" w14:textId="7D7B1850" w:rsidR="003908AB" w:rsidRPr="003908AB" w:rsidRDefault="003908AB" w:rsidP="00AD7073">
      <w:r>
        <w:t>Courses for this new Area F will become a part of this process. Courses will need to meet the same standards that CSU courses do to be approved for Area F.</w:t>
      </w:r>
    </w:p>
    <w:p w14:paraId="34A8592D" w14:textId="056EB47A" w:rsidR="00AD7073" w:rsidRPr="006B3116" w:rsidRDefault="00AD7073" w:rsidP="00BF04CD">
      <w:pPr>
        <w:spacing w:before="100" w:beforeAutospacing="1" w:after="100" w:afterAutospacing="1" w:line="240" w:lineRule="auto"/>
        <w:rPr>
          <w:rFonts w:eastAsia="Times New Roman" w:cstheme="minorHAnsi"/>
          <w:b/>
          <w:color w:val="000000"/>
          <w:sz w:val="24"/>
          <w:u w:val="single"/>
        </w:rPr>
      </w:pPr>
      <w:r w:rsidRPr="006B3116">
        <w:rPr>
          <w:rFonts w:eastAsia="Times New Roman" w:cstheme="minorHAnsi"/>
          <w:b/>
          <w:color w:val="000000"/>
          <w:sz w:val="24"/>
          <w:u w:val="single"/>
        </w:rPr>
        <w:t>Ethnic Studies</w:t>
      </w:r>
    </w:p>
    <w:p w14:paraId="11160A79" w14:textId="77777777" w:rsidR="00E407C5" w:rsidRPr="006B3116" w:rsidRDefault="00E407C5" w:rsidP="00E407C5">
      <w:pPr>
        <w:spacing w:before="100" w:beforeAutospacing="1" w:after="100" w:afterAutospacing="1"/>
        <w:rPr>
          <w:rFonts w:eastAsia="Times New Roman" w:cstheme="minorHAnsi"/>
          <w:b/>
          <w:color w:val="000000"/>
        </w:rPr>
      </w:pPr>
      <w:r w:rsidRPr="006B3116">
        <w:rPr>
          <w:rFonts w:eastAsia="Times New Roman" w:cstheme="minorHAnsi"/>
          <w:b/>
          <w:color w:val="000000"/>
        </w:rPr>
        <w:t xml:space="preserve">Is it true that courses included in the newly establish “Area F” of the GE curriculum must be offered by departments in ethnic studies? </w:t>
      </w:r>
    </w:p>
    <w:p w14:paraId="159C8274" w14:textId="25D79637" w:rsidR="00E407C5" w:rsidRPr="006B3116" w:rsidRDefault="00D24B8B" w:rsidP="00E407C5">
      <w:pPr>
        <w:rPr>
          <w:rFonts w:cstheme="minorHAnsi"/>
        </w:rPr>
      </w:pPr>
      <w:r w:rsidRPr="00D24B8B">
        <w:rPr>
          <w:rFonts w:cstheme="minorHAnsi"/>
          <w:strike/>
          <w:color w:val="C00000"/>
        </w:rPr>
        <w:t>In general, yes, any courses</w:t>
      </w:r>
      <w:r>
        <w:rPr>
          <w:rFonts w:cstheme="minorHAnsi"/>
          <w:color w:val="C00000"/>
        </w:rPr>
        <w:t xml:space="preserve"> </w:t>
      </w:r>
      <w:r w:rsidRPr="00D24B8B">
        <w:rPr>
          <w:rFonts w:cstheme="minorHAnsi"/>
          <w:color w:val="C00000"/>
        </w:rPr>
        <w:t>Courses</w:t>
      </w:r>
      <w:r w:rsidR="00E407C5" w:rsidRPr="006B3116">
        <w:rPr>
          <w:rFonts w:cstheme="minorHAnsi"/>
        </w:rPr>
        <w:t xml:space="preserve"> in “Area F” will</w:t>
      </w:r>
      <w:r>
        <w:rPr>
          <w:rFonts w:cstheme="minorHAnsi"/>
        </w:rPr>
        <w:t xml:space="preserve"> </w:t>
      </w:r>
      <w:r w:rsidRPr="00D24B8B">
        <w:rPr>
          <w:rFonts w:cstheme="minorHAnsi"/>
          <w:strike/>
          <w:color w:val="C00000"/>
        </w:rPr>
        <w:t>need to</w:t>
      </w:r>
      <w:r w:rsidR="00E407C5" w:rsidRPr="006B3116">
        <w:rPr>
          <w:rFonts w:cstheme="minorHAnsi"/>
        </w:rPr>
        <w:t xml:space="preserve"> have an ethnic studies </w:t>
      </w:r>
      <w:r w:rsidR="00E407C5" w:rsidRPr="007B2865">
        <w:rPr>
          <w:rFonts w:cstheme="minorHAnsi"/>
        </w:rPr>
        <w:t>prefix</w:t>
      </w:r>
      <w:r>
        <w:rPr>
          <w:rFonts w:cstheme="minorHAnsi"/>
        </w:rPr>
        <w:t xml:space="preserve"> </w:t>
      </w:r>
      <w:r w:rsidRPr="00D24B8B">
        <w:rPr>
          <w:rFonts w:cstheme="minorHAnsi"/>
          <w:color w:val="C00000"/>
        </w:rPr>
        <w:t>(which usually means it is offered by an ethnic studies department)</w:t>
      </w:r>
      <w:r>
        <w:rPr>
          <w:rFonts w:cstheme="minorHAnsi"/>
        </w:rPr>
        <w:t xml:space="preserve"> </w:t>
      </w:r>
      <w:r w:rsidR="00FC4A7A" w:rsidRPr="00282ADF">
        <w:rPr>
          <w:rFonts w:cstheme="minorHAnsi"/>
          <w:u w:val="single"/>
        </w:rPr>
        <w:t>unless it is an approved, cross-listed course</w:t>
      </w:r>
      <w:r w:rsidR="00FC4A7A">
        <w:rPr>
          <w:rFonts w:cstheme="minorHAnsi"/>
          <w:u w:val="single"/>
        </w:rPr>
        <w:t xml:space="preserve"> </w:t>
      </w:r>
      <w:r w:rsidR="00FC4A7A">
        <w:rPr>
          <w:rFonts w:cstheme="minorHAnsi"/>
        </w:rPr>
        <w:t>(see the next question for additional details)</w:t>
      </w:r>
      <w:r w:rsidR="00E407C5" w:rsidRPr="006B3116">
        <w:rPr>
          <w:rFonts w:cstheme="minorHAnsi"/>
        </w:rPr>
        <w:t>. For example, a course</w:t>
      </w:r>
      <w:r>
        <w:rPr>
          <w:rFonts w:cstheme="minorHAnsi"/>
        </w:rPr>
        <w:t xml:space="preserve"> </w:t>
      </w:r>
      <w:r w:rsidRPr="00D24B8B">
        <w:rPr>
          <w:rFonts w:cstheme="minorHAnsi"/>
          <w:strike/>
          <w:color w:val="C00000"/>
        </w:rPr>
        <w:t>offered by</w:t>
      </w:r>
      <w:r w:rsidRPr="00D24B8B">
        <w:rPr>
          <w:rFonts w:cstheme="minorHAnsi"/>
          <w:color w:val="C00000"/>
        </w:rPr>
        <w:t xml:space="preserve"> with</w:t>
      </w:r>
      <w:r w:rsidR="00E407C5" w:rsidRPr="006B3116">
        <w:rPr>
          <w:rFonts w:cstheme="minorHAnsi"/>
        </w:rPr>
        <w:t xml:space="preserve"> a Native American Studies </w:t>
      </w:r>
      <w:r w:rsidRPr="00D24B8B">
        <w:rPr>
          <w:rFonts w:cstheme="minorHAnsi"/>
          <w:strike/>
          <w:color w:val="C00000"/>
        </w:rPr>
        <w:t>department or program</w:t>
      </w:r>
      <w:r w:rsidRPr="00D24B8B">
        <w:rPr>
          <w:rFonts w:cstheme="minorHAnsi"/>
          <w:color w:val="C00000"/>
        </w:rPr>
        <w:t xml:space="preserve"> prefix</w:t>
      </w:r>
      <w:r w:rsidR="00FC4A7A">
        <w:rPr>
          <w:rFonts w:cstheme="minorHAnsi"/>
        </w:rPr>
        <w:t>, that met the core competencies,</w:t>
      </w:r>
      <w:r w:rsidR="00E407C5" w:rsidRPr="006B3116">
        <w:rPr>
          <w:rFonts w:cstheme="minorHAnsi"/>
        </w:rPr>
        <w:t xml:space="preserve"> would count as fulfilling this requirement. However, a course on indigenous people</w:t>
      </w:r>
      <w:r>
        <w:rPr>
          <w:rFonts w:cstheme="minorHAnsi"/>
        </w:rPr>
        <w:t xml:space="preserve"> </w:t>
      </w:r>
      <w:r w:rsidRPr="00D24B8B">
        <w:rPr>
          <w:rFonts w:cstheme="minorHAnsi"/>
          <w:strike/>
          <w:color w:val="C00000"/>
        </w:rPr>
        <w:t>that a sociology department</w:t>
      </w:r>
      <w:r w:rsidRPr="00D24B8B">
        <w:rPr>
          <w:rFonts w:cstheme="minorHAnsi"/>
          <w:color w:val="C00000"/>
        </w:rPr>
        <w:t xml:space="preserve"> with a sociology course prefix </w:t>
      </w:r>
      <w:r w:rsidRPr="00D24B8B">
        <w:rPr>
          <w:rFonts w:cstheme="minorHAnsi"/>
          <w:strike/>
          <w:color w:val="C00000"/>
        </w:rPr>
        <w:t>offered</w:t>
      </w:r>
      <w:r w:rsidR="00E407C5" w:rsidRPr="00D24B8B">
        <w:rPr>
          <w:rFonts w:cstheme="minorHAnsi"/>
          <w:color w:val="C00000"/>
        </w:rPr>
        <w:t xml:space="preserve"> </w:t>
      </w:r>
      <w:r w:rsidR="00E407C5" w:rsidRPr="007B2865">
        <w:rPr>
          <w:rFonts w:cstheme="minorHAnsi"/>
        </w:rPr>
        <w:t xml:space="preserve">would not meet the requirement, </w:t>
      </w:r>
      <w:r w:rsidR="00E407C5" w:rsidRPr="00282ADF">
        <w:rPr>
          <w:rFonts w:cstheme="minorHAnsi"/>
          <w:u w:val="single"/>
        </w:rPr>
        <w:t xml:space="preserve">unless it </w:t>
      </w:r>
      <w:r w:rsidR="00FC4A7A">
        <w:rPr>
          <w:rFonts w:cstheme="minorHAnsi"/>
          <w:u w:val="single"/>
        </w:rPr>
        <w:t>was</w:t>
      </w:r>
      <w:r w:rsidR="00E407C5" w:rsidRPr="00282ADF">
        <w:rPr>
          <w:rFonts w:cstheme="minorHAnsi"/>
          <w:u w:val="single"/>
        </w:rPr>
        <w:t xml:space="preserve"> </w:t>
      </w:r>
      <w:r w:rsidR="00282ADF" w:rsidRPr="00282ADF">
        <w:rPr>
          <w:rFonts w:cstheme="minorHAnsi"/>
          <w:u w:val="single"/>
        </w:rPr>
        <w:t>an approved, cross-listed course</w:t>
      </w:r>
      <w:r w:rsidR="00282ADF">
        <w:rPr>
          <w:rFonts w:cstheme="minorHAnsi"/>
        </w:rPr>
        <w:t xml:space="preserve"> (see the next question)</w:t>
      </w:r>
      <w:r w:rsidR="00E407C5" w:rsidRPr="007B2865">
        <w:rPr>
          <w:rFonts w:cstheme="minorHAnsi"/>
        </w:rPr>
        <w:t>.</w:t>
      </w:r>
    </w:p>
    <w:p w14:paraId="30454A5B" w14:textId="1B7F6D3B" w:rsidR="00E407C5" w:rsidRPr="006B3116" w:rsidRDefault="00E407C5" w:rsidP="00E407C5">
      <w:pPr>
        <w:rPr>
          <w:rFonts w:ascii="Calibri" w:hAnsi="Calibri" w:cstheme="minorHAnsi"/>
          <w:sz w:val="24"/>
          <w:szCs w:val="24"/>
        </w:rPr>
      </w:pPr>
      <w:r w:rsidRPr="006B3116">
        <w:rPr>
          <w:rFonts w:cstheme="minorHAnsi"/>
        </w:rPr>
        <w:t>In the CSU Ethnic Studies Task Force Report, as well as in the Findings and Declarations section of AB 1460 and within the newly created core competencies, ethnic studies is defined as “…the</w:t>
      </w:r>
      <w:r w:rsidR="00D24B8B">
        <w:rPr>
          <w:rFonts w:cstheme="minorHAnsi"/>
        </w:rPr>
        <w:t xml:space="preserve"> </w:t>
      </w:r>
      <w:r w:rsidRPr="006B3116">
        <w:rPr>
          <w:rFonts w:cstheme="minorHAnsi"/>
        </w:rPr>
        <w:t xml:space="preserve">interdisciplinary and comparative study of race and ethnicity with special focus on four historically defined racialized core groups: </w:t>
      </w:r>
      <w:bookmarkStart w:id="6" w:name="_Hlk52441547"/>
      <w:r w:rsidRPr="006B3116">
        <w:rPr>
          <w:rFonts w:cstheme="minorHAnsi"/>
        </w:rPr>
        <w:t>Native Americans, African Americans, Asian Americans, and Latina/o Americans</w:t>
      </w:r>
      <w:bookmarkEnd w:id="6"/>
      <w:r w:rsidRPr="006B3116">
        <w:rPr>
          <w:rFonts w:cstheme="minorHAnsi"/>
        </w:rPr>
        <w:t>.” Courses that meet this requirement will need to meet the core competencies developed by the ASCSU and the Ethnic Studies Council</w:t>
      </w:r>
      <w:r w:rsidR="000D327E">
        <w:rPr>
          <w:rFonts w:cstheme="minorHAnsi"/>
        </w:rPr>
        <w:t xml:space="preserve"> </w:t>
      </w:r>
      <w:r w:rsidR="000D327E" w:rsidRPr="000D327E">
        <w:rPr>
          <w:rFonts w:cstheme="minorHAnsi"/>
          <w:color w:val="C00000"/>
        </w:rPr>
        <w:t>in collaboration with the CSU Chancellor’s Office</w:t>
      </w:r>
      <w:r w:rsidR="000D327E">
        <w:rPr>
          <w:rFonts w:cstheme="minorHAnsi"/>
        </w:rPr>
        <w:t>.</w:t>
      </w:r>
      <w:r w:rsidRPr="006B3116">
        <w:rPr>
          <w:rFonts w:cstheme="minorHAnsi"/>
        </w:rPr>
        <w:t xml:space="preserve"> These competencies</w:t>
      </w:r>
      <w:r w:rsidR="000D327E">
        <w:rPr>
          <w:rFonts w:cstheme="minorHAnsi"/>
        </w:rPr>
        <w:t xml:space="preserve"> </w:t>
      </w:r>
      <w:r w:rsidR="000D327E" w:rsidRPr="000D327E">
        <w:rPr>
          <w:rFonts w:cstheme="minorHAnsi"/>
          <w:strike/>
          <w:color w:val="C00000"/>
        </w:rPr>
        <w:t>(outcomes)</w:t>
      </w:r>
      <w:r w:rsidRPr="006B3116">
        <w:rPr>
          <w:rFonts w:cstheme="minorHAnsi"/>
        </w:rPr>
        <w:t xml:space="preserve"> will appear in the revised executive order. These statewide core </w:t>
      </w:r>
      <w:r w:rsidRPr="006B3116">
        <w:rPr>
          <w:rFonts w:cstheme="minorHAnsi"/>
        </w:rPr>
        <w:lastRenderedPageBreak/>
        <w:t>competencies will serve as guideposts for the campuses, which use them to tailor their specific SLOs to best serve their specific campus needs.</w:t>
      </w:r>
    </w:p>
    <w:p w14:paraId="766C2031" w14:textId="3ADBBC81" w:rsidR="000F7678" w:rsidRPr="006B3116" w:rsidRDefault="000F7678" w:rsidP="000F7678">
      <w:pPr>
        <w:rPr>
          <w:rFonts w:cstheme="minorHAnsi"/>
          <w:lang w:val="en"/>
        </w:rPr>
      </w:pPr>
      <w:r w:rsidRPr="006B3116">
        <w:rPr>
          <w:rFonts w:cstheme="minorHAnsi"/>
          <w:b/>
          <w:lang w:val="en"/>
        </w:rPr>
        <w:t>Is cross listing of courses with non-ethnic studies</w:t>
      </w:r>
      <w:r w:rsidR="00AC38FD">
        <w:rPr>
          <w:rFonts w:cstheme="minorHAnsi"/>
          <w:b/>
          <w:lang w:val="en"/>
        </w:rPr>
        <w:t xml:space="preserve"> </w:t>
      </w:r>
      <w:r w:rsidR="00AC38FD" w:rsidRPr="00AC38FD">
        <w:rPr>
          <w:rFonts w:cstheme="minorHAnsi"/>
          <w:b/>
          <w:strike/>
          <w:color w:val="C00000"/>
          <w:lang w:val="en"/>
        </w:rPr>
        <w:t>departments</w:t>
      </w:r>
      <w:r w:rsidR="00AC38FD" w:rsidRPr="00AC38FD">
        <w:rPr>
          <w:rFonts w:cstheme="minorHAnsi"/>
          <w:b/>
          <w:color w:val="C00000"/>
          <w:lang w:val="en"/>
        </w:rPr>
        <w:t xml:space="preserve"> courses</w:t>
      </w:r>
      <w:r w:rsidRPr="00AC38FD">
        <w:rPr>
          <w:rFonts w:cstheme="minorHAnsi"/>
          <w:b/>
          <w:color w:val="C00000"/>
          <w:lang w:val="en"/>
        </w:rPr>
        <w:t xml:space="preserve"> </w:t>
      </w:r>
      <w:r w:rsidRPr="006B3116">
        <w:rPr>
          <w:rFonts w:cstheme="minorHAnsi"/>
          <w:b/>
          <w:lang w:val="en"/>
        </w:rPr>
        <w:t>allowed?</w:t>
      </w:r>
      <w:r w:rsidRPr="006B3116">
        <w:rPr>
          <w:rFonts w:cstheme="minorHAnsi"/>
          <w:lang w:val="en"/>
        </w:rPr>
        <w:t xml:space="preserve"> </w:t>
      </w:r>
    </w:p>
    <w:p w14:paraId="15A3BB46" w14:textId="53E2DF7D" w:rsidR="004C4DA7" w:rsidRDefault="000F7678" w:rsidP="000F7678">
      <w:pPr>
        <w:rPr>
          <w:rFonts w:cstheme="minorHAnsi"/>
          <w:lang w:val="en"/>
        </w:rPr>
      </w:pPr>
      <w:r w:rsidRPr="006B3116">
        <w:rPr>
          <w:rFonts w:cstheme="minorHAnsi"/>
          <w:lang w:val="en"/>
        </w:rPr>
        <w:t>Yes.</w:t>
      </w:r>
      <w:r w:rsidR="004C4DA7">
        <w:rPr>
          <w:rFonts w:cstheme="minorHAnsi"/>
          <w:lang w:val="en"/>
        </w:rPr>
        <w:t xml:space="preserve"> If a course is approved via traditional curricular processes for cross-listing (meaning both departments agree to this cross-listing) </w:t>
      </w:r>
      <w:r w:rsidR="004C4DA7" w:rsidRPr="00026B5E">
        <w:rPr>
          <w:rFonts w:cstheme="minorHAnsi"/>
          <w:u w:val="single"/>
          <w:lang w:val="en"/>
        </w:rPr>
        <w:t>and</w:t>
      </w:r>
      <w:r w:rsidR="004C4DA7">
        <w:rPr>
          <w:rFonts w:cstheme="minorHAnsi"/>
          <w:lang w:val="en"/>
        </w:rPr>
        <w:t xml:space="preserve"> the course meets the core competencies and is approved by the campus GE committee for Area F</w:t>
      </w:r>
      <w:r w:rsidR="004F4CFA">
        <w:rPr>
          <w:rFonts w:cstheme="minorHAnsi"/>
          <w:lang w:val="en"/>
        </w:rPr>
        <w:t>,</w:t>
      </w:r>
      <w:r w:rsidR="004C4DA7">
        <w:rPr>
          <w:rFonts w:cstheme="minorHAnsi"/>
          <w:lang w:val="en"/>
        </w:rPr>
        <w:t xml:space="preserve"> then the course meets the requirements. </w:t>
      </w:r>
    </w:p>
    <w:p w14:paraId="2437196C" w14:textId="239DFF06" w:rsidR="000F7678" w:rsidRPr="006B3116" w:rsidRDefault="004C4DA7" w:rsidP="000F7678">
      <w:pPr>
        <w:rPr>
          <w:rFonts w:cstheme="minorHAnsi"/>
          <w:lang w:val="en"/>
        </w:rPr>
      </w:pPr>
      <w:r>
        <w:rPr>
          <w:rFonts w:cstheme="minorHAnsi"/>
          <w:lang w:val="en"/>
        </w:rPr>
        <w:t xml:space="preserve">For example, </w:t>
      </w:r>
      <w:r w:rsidR="00C74560">
        <w:rPr>
          <w:rFonts w:cstheme="minorHAnsi"/>
          <w:lang w:val="en"/>
        </w:rPr>
        <w:t>if</w:t>
      </w:r>
      <w:r>
        <w:rPr>
          <w:rFonts w:cstheme="minorHAnsi"/>
          <w:lang w:val="en"/>
        </w:rPr>
        <w:t xml:space="preserve"> a course</w:t>
      </w:r>
      <w:r w:rsidR="00282ADF">
        <w:rPr>
          <w:rFonts w:cstheme="minorHAnsi"/>
          <w:lang w:val="en"/>
        </w:rPr>
        <w:t xml:space="preserve"> on the </w:t>
      </w:r>
      <w:r w:rsidR="00C74560">
        <w:rPr>
          <w:rFonts w:cstheme="minorHAnsi"/>
          <w:lang w:val="en"/>
        </w:rPr>
        <w:t>“</w:t>
      </w:r>
      <w:r w:rsidR="00282ADF">
        <w:rPr>
          <w:rFonts w:cstheme="minorHAnsi"/>
          <w:lang w:val="en"/>
        </w:rPr>
        <w:t>History of African Americans in the United States</w:t>
      </w:r>
      <w:r w:rsidR="00C74560">
        <w:rPr>
          <w:rFonts w:cstheme="minorHAnsi"/>
          <w:lang w:val="en"/>
        </w:rPr>
        <w:t>”</w:t>
      </w:r>
      <w:r>
        <w:rPr>
          <w:rFonts w:cstheme="minorHAnsi"/>
          <w:lang w:val="en"/>
        </w:rPr>
        <w:t xml:space="preserve"> is cross-listed </w:t>
      </w:r>
      <w:r w:rsidR="00AC38FD" w:rsidRPr="00AC38FD">
        <w:rPr>
          <w:rFonts w:cstheme="minorHAnsi"/>
          <w:strike/>
          <w:color w:val="C00000"/>
          <w:lang w:val="en"/>
        </w:rPr>
        <w:t>between the</w:t>
      </w:r>
      <w:r w:rsidR="00AC38FD">
        <w:rPr>
          <w:rFonts w:cstheme="minorHAnsi"/>
          <w:color w:val="C00000"/>
          <w:lang w:val="en"/>
        </w:rPr>
        <w:t xml:space="preserve"> with a course with an </w:t>
      </w:r>
      <w:r>
        <w:rPr>
          <w:rFonts w:cstheme="minorHAnsi"/>
          <w:lang w:val="en"/>
        </w:rPr>
        <w:t>African</w:t>
      </w:r>
      <w:r w:rsidR="00282ADF">
        <w:rPr>
          <w:rFonts w:cstheme="minorHAnsi"/>
          <w:lang w:val="en"/>
        </w:rPr>
        <w:t xml:space="preserve"> </w:t>
      </w:r>
      <w:r>
        <w:rPr>
          <w:rFonts w:cstheme="minorHAnsi"/>
          <w:lang w:val="en"/>
        </w:rPr>
        <w:t>American Studies</w:t>
      </w:r>
      <w:r w:rsidR="00AC38FD">
        <w:rPr>
          <w:rFonts w:cstheme="minorHAnsi"/>
          <w:lang w:val="en"/>
        </w:rPr>
        <w:t xml:space="preserve"> </w:t>
      </w:r>
      <w:r w:rsidR="00AC38FD" w:rsidRPr="00AC38FD">
        <w:rPr>
          <w:rFonts w:cstheme="minorHAnsi"/>
          <w:strike/>
          <w:color w:val="C00000"/>
          <w:lang w:val="en"/>
        </w:rPr>
        <w:t>Department</w:t>
      </w:r>
      <w:r w:rsidR="00AC38FD">
        <w:rPr>
          <w:rFonts w:cstheme="minorHAnsi"/>
          <w:color w:val="C00000"/>
          <w:lang w:val="en"/>
        </w:rPr>
        <w:t xml:space="preserve"> prefix</w:t>
      </w:r>
      <w:r>
        <w:rPr>
          <w:rFonts w:cstheme="minorHAnsi"/>
          <w:lang w:val="en"/>
        </w:rPr>
        <w:t xml:space="preserve"> and</w:t>
      </w:r>
      <w:r w:rsidR="00AC38FD">
        <w:rPr>
          <w:rFonts w:cstheme="minorHAnsi"/>
          <w:lang w:val="en"/>
        </w:rPr>
        <w:t xml:space="preserve"> </w:t>
      </w:r>
      <w:r w:rsidR="00AC38FD">
        <w:rPr>
          <w:rFonts w:cstheme="minorHAnsi"/>
          <w:color w:val="C00000"/>
          <w:lang w:val="en"/>
        </w:rPr>
        <w:t xml:space="preserve">a </w:t>
      </w:r>
      <w:r w:rsidR="00AC38FD" w:rsidRPr="00AC38FD">
        <w:rPr>
          <w:rFonts w:cstheme="minorHAnsi"/>
          <w:strike/>
          <w:color w:val="C00000"/>
          <w:lang w:val="en"/>
        </w:rPr>
        <w:t>the</w:t>
      </w:r>
      <w:r>
        <w:rPr>
          <w:rFonts w:cstheme="minorHAnsi"/>
          <w:lang w:val="en"/>
        </w:rPr>
        <w:t xml:space="preserve"> History </w:t>
      </w:r>
      <w:r w:rsidR="00AC38FD" w:rsidRPr="00AC38FD">
        <w:rPr>
          <w:rFonts w:cstheme="minorHAnsi"/>
          <w:strike/>
          <w:color w:val="C00000"/>
          <w:lang w:val="en"/>
        </w:rPr>
        <w:t>Department</w:t>
      </w:r>
      <w:r w:rsidR="00AC38FD">
        <w:rPr>
          <w:rFonts w:cstheme="minorHAnsi"/>
          <w:color w:val="C00000"/>
          <w:lang w:val="en"/>
        </w:rPr>
        <w:t xml:space="preserve"> prefix</w:t>
      </w:r>
      <w:r>
        <w:rPr>
          <w:rFonts w:cstheme="minorHAnsi"/>
          <w:lang w:val="en"/>
        </w:rPr>
        <w:t>, and is approved for Area F</w:t>
      </w:r>
      <w:r w:rsidR="00282ADF">
        <w:rPr>
          <w:rFonts w:cstheme="minorHAnsi"/>
          <w:lang w:val="en"/>
        </w:rPr>
        <w:t xml:space="preserve">, a student would receive credit for meeting Area F no matter which section of the course they took. </w:t>
      </w:r>
      <w:r w:rsidR="000F7678" w:rsidRPr="006B3116">
        <w:rPr>
          <w:rFonts w:cstheme="minorHAnsi"/>
          <w:lang w:val="en"/>
        </w:rPr>
        <w:t xml:space="preserve"> </w:t>
      </w:r>
    </w:p>
    <w:p w14:paraId="021D37D9" w14:textId="65312B69" w:rsidR="00E407C5" w:rsidRPr="006B3116" w:rsidRDefault="00E407C5" w:rsidP="00E407C5">
      <w:pPr>
        <w:rPr>
          <w:rFonts w:cstheme="minorHAnsi"/>
          <w:b/>
        </w:rPr>
      </w:pPr>
      <w:r w:rsidRPr="006B3116">
        <w:rPr>
          <w:rFonts w:cstheme="minorHAnsi"/>
          <w:b/>
        </w:rPr>
        <w:t xml:space="preserve">Is it true that courses that meet </w:t>
      </w:r>
      <w:r w:rsidR="004F4CFA">
        <w:rPr>
          <w:rFonts w:cstheme="minorHAnsi"/>
          <w:b/>
        </w:rPr>
        <w:t>the</w:t>
      </w:r>
      <w:r w:rsidR="00AC38FD">
        <w:rPr>
          <w:rFonts w:cstheme="minorHAnsi"/>
          <w:b/>
        </w:rPr>
        <w:t xml:space="preserve"> </w:t>
      </w:r>
      <w:r w:rsidR="00AC38FD">
        <w:rPr>
          <w:rFonts w:cstheme="minorHAnsi"/>
          <w:b/>
          <w:color w:val="C00000"/>
        </w:rPr>
        <w:t>proposed</w:t>
      </w:r>
      <w:r w:rsidR="00AC38FD">
        <w:rPr>
          <w:rFonts w:cstheme="minorHAnsi"/>
          <w:b/>
        </w:rPr>
        <w:t xml:space="preserve"> </w:t>
      </w:r>
      <w:r w:rsidR="004F4CFA">
        <w:rPr>
          <w:rFonts w:cstheme="minorHAnsi"/>
          <w:b/>
        </w:rPr>
        <w:t>Area F</w:t>
      </w:r>
      <w:r w:rsidRPr="006B3116">
        <w:rPr>
          <w:rFonts w:cstheme="minorHAnsi"/>
          <w:b/>
        </w:rPr>
        <w:t xml:space="preserve"> Ethnic Studies General Education requirement can only be approved by ethnic studies faculty?</w:t>
      </w:r>
    </w:p>
    <w:p w14:paraId="35F42AD8" w14:textId="1FB5B8B9" w:rsidR="00E407C5" w:rsidRPr="006B3116" w:rsidRDefault="004F4CFA" w:rsidP="00E407C5">
      <w:pPr>
        <w:rPr>
          <w:rFonts w:cstheme="minorHAnsi"/>
        </w:rPr>
      </w:pPr>
      <w:r>
        <w:rPr>
          <w:rFonts w:cstheme="minorHAnsi"/>
        </w:rPr>
        <w:t xml:space="preserve">No, general education is under the purview of all faculty on campus via the shared governance process. </w:t>
      </w:r>
    </w:p>
    <w:p w14:paraId="731C5DFC" w14:textId="0FA338FE" w:rsidR="00E407C5" w:rsidRDefault="00E407C5" w:rsidP="00E407C5">
      <w:pPr>
        <w:rPr>
          <w:rFonts w:cstheme="minorHAnsi"/>
        </w:rPr>
      </w:pPr>
      <w:r w:rsidRPr="006B3116">
        <w:rPr>
          <w:rFonts w:cstheme="minorHAnsi"/>
        </w:rPr>
        <w:t xml:space="preserve">The new </w:t>
      </w:r>
      <w:r w:rsidR="0041596B">
        <w:rPr>
          <w:rFonts w:cstheme="minorHAnsi"/>
        </w:rPr>
        <w:t>A</w:t>
      </w:r>
      <w:r w:rsidRPr="006B3116">
        <w:rPr>
          <w:rFonts w:cstheme="minorHAnsi"/>
        </w:rPr>
        <w:t>rea F of CSU GE Breadth in Ethnic Studies is not a disciplinary requirement; it is</w:t>
      </w:r>
      <w:r w:rsidR="008C271D">
        <w:rPr>
          <w:rFonts w:cstheme="minorHAnsi"/>
        </w:rPr>
        <w:t xml:space="preserve"> </w:t>
      </w:r>
      <w:r w:rsidR="008C271D">
        <w:rPr>
          <w:rFonts w:cstheme="minorHAnsi"/>
          <w:color w:val="C00000"/>
        </w:rPr>
        <w:t>being proposed as</w:t>
      </w:r>
      <w:r w:rsidRPr="006B3116">
        <w:rPr>
          <w:rFonts w:cstheme="minorHAnsi"/>
        </w:rPr>
        <w:t xml:space="preserve"> a General Education (GE) requirement. No one category in GE is the domain of a single academic discipline (e.g., biology faculty do not solely determine courses for the “Area B2” in CSU GE). Although courses for this GE requirement will </w:t>
      </w:r>
      <w:r w:rsidR="004F4CFA">
        <w:rPr>
          <w:rFonts w:cstheme="minorHAnsi"/>
        </w:rPr>
        <w:t>likely</w:t>
      </w:r>
      <w:r w:rsidR="008C271D">
        <w:rPr>
          <w:rFonts w:cstheme="minorHAnsi"/>
        </w:rPr>
        <w:t xml:space="preserve"> </w:t>
      </w:r>
      <w:r w:rsidR="008C271D" w:rsidRPr="008C271D">
        <w:rPr>
          <w:rFonts w:cstheme="minorHAnsi"/>
          <w:strike/>
          <w:color w:val="C00000"/>
        </w:rPr>
        <w:t>come from a limited number of departments</w:t>
      </w:r>
      <w:r w:rsidR="008C271D">
        <w:rPr>
          <w:rFonts w:cstheme="minorHAnsi"/>
          <w:color w:val="C00000"/>
        </w:rPr>
        <w:t xml:space="preserve"> be limited to certain course prefixes,</w:t>
      </w:r>
      <w:r w:rsidRPr="006B3116">
        <w:rPr>
          <w:rFonts w:cstheme="minorHAnsi"/>
        </w:rPr>
        <w:t xml:space="preserve"> and will have structured learning outcomes systemwide (core competencies), the GE program is shaped at the campus level by faculty across disciplines in order to ensure the richest and most broad scholarly foundation for all students. This is accepted practice, not only in the CSU, but nationwide, and it has proven successful in encouraging students to explore new disciplines. </w:t>
      </w:r>
    </w:p>
    <w:p w14:paraId="441D1E15" w14:textId="3460AEC5" w:rsidR="004F4CFA" w:rsidRPr="006B3116" w:rsidRDefault="004F4CFA" w:rsidP="004F4CFA">
      <w:pPr>
        <w:rPr>
          <w:rFonts w:cstheme="minorHAnsi"/>
        </w:rPr>
      </w:pPr>
      <w:r>
        <w:rPr>
          <w:rFonts w:cstheme="minorHAnsi"/>
        </w:rPr>
        <w:t xml:space="preserve">Please note, however, that </w:t>
      </w:r>
      <w:r w:rsidRPr="006B3116">
        <w:rPr>
          <w:rFonts w:cstheme="minorHAnsi"/>
        </w:rPr>
        <w:t xml:space="preserve">CSU policy does not constrain campuses from including additional faculty in the GE or curriculum approval process. </w:t>
      </w:r>
    </w:p>
    <w:p w14:paraId="30F050C9" w14:textId="77777777" w:rsidR="00AD7073" w:rsidRPr="006B3116" w:rsidRDefault="00AD7073" w:rsidP="00901DEE">
      <w:pPr>
        <w:rPr>
          <w:rFonts w:cstheme="minorHAnsi"/>
          <w:b/>
          <w:u w:val="single"/>
        </w:rPr>
      </w:pPr>
      <w:r w:rsidRPr="006B3116">
        <w:rPr>
          <w:rFonts w:cstheme="minorHAnsi"/>
          <w:b/>
          <w:u w:val="single"/>
        </w:rPr>
        <w:t>General Questions</w:t>
      </w:r>
    </w:p>
    <w:p w14:paraId="0E57F502" w14:textId="77777777" w:rsidR="00AD7073" w:rsidRPr="006B3116" w:rsidRDefault="00AD7073" w:rsidP="00901DEE">
      <w:pPr>
        <w:rPr>
          <w:rFonts w:cstheme="minorHAnsi"/>
          <w:b/>
        </w:rPr>
      </w:pPr>
      <w:bookmarkStart w:id="7" w:name="_Hlk51598551"/>
      <w:r w:rsidRPr="006B3116">
        <w:rPr>
          <w:rFonts w:cstheme="minorHAnsi"/>
          <w:b/>
        </w:rPr>
        <w:t>Who can teach these courses?</w:t>
      </w:r>
    </w:p>
    <w:p w14:paraId="5F5EF3DD" w14:textId="4D9F9A5C" w:rsidR="00AD7073" w:rsidRDefault="00AD7073" w:rsidP="00901DEE">
      <w:pPr>
        <w:rPr>
          <w:rFonts w:cstheme="minorHAnsi"/>
        </w:rPr>
      </w:pPr>
      <w:r w:rsidRPr="006B3116">
        <w:rPr>
          <w:rFonts w:cstheme="minorHAnsi"/>
        </w:rPr>
        <w:t>The law is silent on personnel</w:t>
      </w:r>
      <w:r w:rsidR="0017777E" w:rsidRPr="006B3116">
        <w:rPr>
          <w:rFonts w:cstheme="minorHAnsi"/>
        </w:rPr>
        <w:t xml:space="preserve"> issues</w:t>
      </w:r>
      <w:r w:rsidRPr="006B3116">
        <w:rPr>
          <w:rFonts w:cstheme="minorHAnsi"/>
        </w:rPr>
        <w:t>.</w:t>
      </w:r>
      <w:r w:rsidR="008C271D">
        <w:rPr>
          <w:rFonts w:cstheme="minorHAnsi"/>
        </w:rPr>
        <w:t xml:space="preserve"> </w:t>
      </w:r>
      <w:r w:rsidR="008C271D" w:rsidRPr="008C271D">
        <w:rPr>
          <w:rFonts w:cstheme="minorHAnsi"/>
          <w:strike/>
          <w:color w:val="C00000"/>
        </w:rPr>
        <w:t>Departments</w:t>
      </w:r>
      <w:r w:rsidR="008C271D">
        <w:rPr>
          <w:rFonts w:cstheme="minorHAnsi"/>
          <w:color w:val="C00000"/>
        </w:rPr>
        <w:t xml:space="preserve"> Campuses </w:t>
      </w:r>
      <w:r w:rsidR="00E74514" w:rsidRPr="006B3116">
        <w:rPr>
          <w:rFonts w:eastAsia="Times New Roman"/>
        </w:rPr>
        <w:t xml:space="preserve">will utilize existing practices to identify and appoint faculty qualified to teach courses based on qualifications </w:t>
      </w:r>
      <w:r w:rsidR="008C271D">
        <w:rPr>
          <w:rFonts w:eastAsia="Times New Roman"/>
          <w:color w:val="C00000"/>
        </w:rPr>
        <w:t>as</w:t>
      </w:r>
      <w:r w:rsidR="008C271D">
        <w:rPr>
          <w:rFonts w:eastAsia="Times New Roman"/>
        </w:rPr>
        <w:t xml:space="preserve"> </w:t>
      </w:r>
      <w:r w:rsidR="00E74514" w:rsidRPr="006B3116">
        <w:rPr>
          <w:rFonts w:eastAsia="Times New Roman"/>
        </w:rPr>
        <w:t>determined by the</w:t>
      </w:r>
      <w:r w:rsidR="008C271D">
        <w:rPr>
          <w:rFonts w:eastAsia="Times New Roman"/>
        </w:rPr>
        <w:t xml:space="preserve"> </w:t>
      </w:r>
      <w:r w:rsidR="008C271D" w:rsidRPr="008C271D">
        <w:rPr>
          <w:rFonts w:eastAsia="Times New Roman"/>
          <w:strike/>
          <w:color w:val="C00000"/>
        </w:rPr>
        <w:t>appropriate college and department</w:t>
      </w:r>
      <w:r w:rsidR="008C271D">
        <w:rPr>
          <w:rFonts w:eastAsia="Times New Roman"/>
          <w:color w:val="C00000"/>
        </w:rPr>
        <w:t xml:space="preserve"> campus</w:t>
      </w:r>
      <w:r w:rsidR="00E74514" w:rsidRPr="006B3116">
        <w:rPr>
          <w:rFonts w:eastAsia="Times New Roman"/>
        </w:rPr>
        <w:t>. </w:t>
      </w:r>
      <w:r w:rsidRPr="006B3116">
        <w:rPr>
          <w:rFonts w:cstheme="minorHAnsi"/>
        </w:rPr>
        <w:t xml:space="preserve">Campuses should </w:t>
      </w:r>
      <w:r w:rsidR="00106744" w:rsidRPr="006B3116">
        <w:rPr>
          <w:rFonts w:cstheme="minorHAnsi"/>
        </w:rPr>
        <w:t>consult their AVP for Faculty Affairs on this issue</w:t>
      </w:r>
      <w:r w:rsidRPr="007B2865">
        <w:rPr>
          <w:rFonts w:cstheme="minorHAnsi"/>
        </w:rPr>
        <w:t>.</w:t>
      </w:r>
      <w:r w:rsidRPr="009978D0">
        <w:rPr>
          <w:rFonts w:cstheme="minorHAnsi"/>
        </w:rPr>
        <w:t xml:space="preserve"> </w:t>
      </w:r>
    </w:p>
    <w:p w14:paraId="3FB7D35C" w14:textId="77777777" w:rsidR="008C271D" w:rsidRPr="008C271D" w:rsidRDefault="008C271D" w:rsidP="008C271D">
      <w:pPr>
        <w:rPr>
          <w:b/>
          <w:bCs/>
          <w:color w:val="C00000"/>
        </w:rPr>
      </w:pPr>
      <w:r w:rsidRPr="008C271D">
        <w:rPr>
          <w:b/>
          <w:bCs/>
          <w:color w:val="C00000"/>
        </w:rPr>
        <w:t>Why can this requirement not be an overlay in existing GE Areas A-E?</w:t>
      </w:r>
    </w:p>
    <w:p w14:paraId="0A343A28" w14:textId="77777777" w:rsidR="008C271D" w:rsidRPr="008C271D" w:rsidRDefault="008C271D" w:rsidP="008C271D">
      <w:pPr>
        <w:rPr>
          <w:color w:val="C00000"/>
        </w:rPr>
      </w:pPr>
      <w:r w:rsidRPr="008C271D">
        <w:rPr>
          <w:color w:val="C00000"/>
        </w:rPr>
        <w:t>The reasons why an overlay will not work for this requirement: (1) student clarity on the pathway to their degree; (2) Associate Degrees for Transfer (ADT); and (3) the Ethnic Studies Task Force Report and the “Findings and Declarations” section of AB 1460.</w:t>
      </w:r>
    </w:p>
    <w:p w14:paraId="10A7B9D2" w14:textId="77777777" w:rsidR="008C271D" w:rsidRPr="008C271D" w:rsidRDefault="008C271D" w:rsidP="008C271D">
      <w:pPr>
        <w:pStyle w:val="ListParagraph"/>
        <w:numPr>
          <w:ilvl w:val="0"/>
          <w:numId w:val="8"/>
        </w:numPr>
        <w:spacing w:line="252" w:lineRule="auto"/>
        <w:rPr>
          <w:rFonts w:eastAsia="Times New Roman"/>
          <w:color w:val="C00000"/>
        </w:rPr>
      </w:pPr>
      <w:r w:rsidRPr="008C271D">
        <w:rPr>
          <w:rFonts w:eastAsia="Times New Roman"/>
          <w:color w:val="C00000"/>
        </w:rPr>
        <w:t xml:space="preserve">An overlay is not the clearest path for students. Students understand the current A-E CSU GE Breadth requirements—which will become A-F. When we begin to layer on additional requirements this leads to potential confusion. Overlays would also need to be accommodated </w:t>
      </w:r>
      <w:r w:rsidRPr="008C271D">
        <w:rPr>
          <w:rFonts w:eastAsia="Times New Roman"/>
          <w:color w:val="C00000"/>
        </w:rPr>
        <w:lastRenderedPageBreak/>
        <w:t>at the upper-division for ADT transfer students (in case the requirement was not met at the California Community College).</w:t>
      </w:r>
    </w:p>
    <w:p w14:paraId="0D9063FD" w14:textId="77777777" w:rsidR="008C271D" w:rsidRPr="008C271D" w:rsidRDefault="008C271D" w:rsidP="008C271D">
      <w:pPr>
        <w:pStyle w:val="ListParagraph"/>
        <w:rPr>
          <w:color w:val="C00000"/>
        </w:rPr>
      </w:pPr>
    </w:p>
    <w:p w14:paraId="7758AB50" w14:textId="77777777" w:rsidR="008C271D" w:rsidRPr="008C271D" w:rsidRDefault="008C271D" w:rsidP="008C271D">
      <w:pPr>
        <w:pStyle w:val="ListParagraph"/>
        <w:numPr>
          <w:ilvl w:val="0"/>
          <w:numId w:val="8"/>
        </w:numPr>
        <w:spacing w:line="252" w:lineRule="auto"/>
        <w:rPr>
          <w:rFonts w:eastAsia="Times New Roman"/>
          <w:color w:val="C00000"/>
        </w:rPr>
      </w:pPr>
      <w:r w:rsidRPr="008C271D">
        <w:rPr>
          <w:rFonts w:eastAsia="Times New Roman"/>
          <w:color w:val="C00000"/>
        </w:rPr>
        <w:t>The primary reason for not utilizing overlays is the Associate Degrees for Transfer. When a student completes their ADT at one of the CCC they are they guaranteed admission to the CSU, but not to a particular CSU campus. Thus, students need to be able to meet the Ethnic Studies requirement in the same manner on all 23 CSU campuses. We can change what is contained in the 39 units of CSU GE Breadth and ADT students will be required to complete the new requirement. If we say it is simply an “overlay” there is no guarantee that they will complete it at the CCC. We would then need to “reserve” 3 units in all of the CSU upper-division ADT pathways to provide a space for students to complete this requirement if they did not do so at the CCC. There is no room in our most popular ADT (Business) to take 3 units out on every CSU campus.</w:t>
      </w:r>
    </w:p>
    <w:p w14:paraId="1FB10411" w14:textId="77777777" w:rsidR="008C271D" w:rsidRPr="008C271D" w:rsidRDefault="008C271D" w:rsidP="008C271D">
      <w:pPr>
        <w:pStyle w:val="ListParagraph"/>
        <w:rPr>
          <w:color w:val="C00000"/>
        </w:rPr>
      </w:pPr>
    </w:p>
    <w:p w14:paraId="64F5B825" w14:textId="77777777" w:rsidR="008C271D" w:rsidRPr="008C271D" w:rsidRDefault="008C271D" w:rsidP="008C271D">
      <w:pPr>
        <w:pStyle w:val="ListParagraph"/>
        <w:numPr>
          <w:ilvl w:val="0"/>
          <w:numId w:val="8"/>
        </w:numPr>
        <w:spacing w:line="252" w:lineRule="auto"/>
        <w:rPr>
          <w:rFonts w:eastAsia="Times New Roman"/>
          <w:color w:val="C00000"/>
        </w:rPr>
      </w:pPr>
      <w:r w:rsidRPr="008C271D">
        <w:rPr>
          <w:rFonts w:eastAsia="Times New Roman"/>
          <w:color w:val="C00000"/>
        </w:rPr>
        <w:t>The 2016 Ethnic Studies Task Force Report identified a standalone GE requirement in Ethnic Studies as it’s number one recommendation. This requirement was re-stated in the “Findings and Declarations” section of AB 1460. A 3-unit, standalone requirement elevates Ethnic Studies to a place of prominence in general education next to the Arts, Humanities and the Natural and Social Sciences.</w:t>
      </w:r>
      <w:bookmarkStart w:id="8" w:name="_GoBack"/>
      <w:bookmarkEnd w:id="8"/>
    </w:p>
    <w:bookmarkEnd w:id="7"/>
    <w:p w14:paraId="2C925996" w14:textId="77777777" w:rsidR="00DB3A3C" w:rsidRPr="009978D0" w:rsidRDefault="00DB3A3C" w:rsidP="002C7483">
      <w:pPr>
        <w:rPr>
          <w:rFonts w:cstheme="minorHAnsi"/>
        </w:rPr>
      </w:pPr>
    </w:p>
    <w:sectPr w:rsidR="00DB3A3C" w:rsidRPr="009978D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428CE" w14:textId="77777777" w:rsidR="00CB0857" w:rsidRDefault="00CB0857" w:rsidP="003E211A">
      <w:pPr>
        <w:spacing w:after="0" w:line="240" w:lineRule="auto"/>
      </w:pPr>
      <w:r>
        <w:separator/>
      </w:r>
    </w:p>
  </w:endnote>
  <w:endnote w:type="continuationSeparator" w:id="0">
    <w:p w14:paraId="20684D74" w14:textId="77777777" w:rsidR="00CB0857" w:rsidRDefault="00CB0857" w:rsidP="003E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5B53C" w14:textId="77777777" w:rsidR="00E17C08" w:rsidRDefault="00E17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D133" w14:textId="77777777" w:rsidR="00E17C08" w:rsidRDefault="00E17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1FF4" w14:textId="77777777" w:rsidR="00E17C08" w:rsidRDefault="00E17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DAFD6" w14:textId="77777777" w:rsidR="00CB0857" w:rsidRDefault="00CB0857" w:rsidP="003E211A">
      <w:pPr>
        <w:spacing w:after="0" w:line="240" w:lineRule="auto"/>
      </w:pPr>
      <w:r>
        <w:separator/>
      </w:r>
    </w:p>
  </w:footnote>
  <w:footnote w:type="continuationSeparator" w:id="0">
    <w:p w14:paraId="7DC14E41" w14:textId="77777777" w:rsidR="00CB0857" w:rsidRDefault="00CB0857" w:rsidP="003E211A">
      <w:pPr>
        <w:spacing w:after="0" w:line="240" w:lineRule="auto"/>
      </w:pPr>
      <w:r>
        <w:continuationSeparator/>
      </w:r>
    </w:p>
  </w:footnote>
  <w:footnote w:id="1">
    <w:p w14:paraId="7254F3EC" w14:textId="77777777" w:rsidR="00B73372" w:rsidRPr="0017777E" w:rsidRDefault="00B73372" w:rsidP="00B73372">
      <w:pPr>
        <w:jc w:val="both"/>
        <w:rPr>
          <w:rFonts w:cstheme="minorHAnsi"/>
          <w:color w:val="000000"/>
          <w:sz w:val="20"/>
          <w:szCs w:val="20"/>
        </w:rPr>
      </w:pPr>
      <w:r>
        <w:rPr>
          <w:rStyle w:val="FootnoteReference"/>
        </w:rPr>
        <w:footnoteRef/>
      </w:r>
      <w:r w:rsidRPr="0017777E">
        <w:rPr>
          <w:rFonts w:cstheme="minorHAnsi"/>
          <w:sz w:val="20"/>
          <w:szCs w:val="20"/>
        </w:rPr>
        <w:t xml:space="preserve">California’s Higher Education Employee-Employer Relations Act (HEERA) Section 3561 b states that while faculty are represented by the California Faculty Association for collective bargaining, </w:t>
      </w:r>
    </w:p>
    <w:p w14:paraId="401E9786" w14:textId="77777777" w:rsidR="00B73372" w:rsidRPr="0017777E" w:rsidRDefault="00B73372" w:rsidP="00B73372">
      <w:pPr>
        <w:ind w:left="720"/>
        <w:jc w:val="both"/>
        <w:rPr>
          <w:rFonts w:cstheme="minorHAnsi"/>
          <w:sz w:val="20"/>
          <w:szCs w:val="20"/>
        </w:rPr>
      </w:pPr>
      <w:r w:rsidRPr="0017777E">
        <w:rPr>
          <w:rFonts w:cstheme="minorHAnsi"/>
          <w:sz w:val="20"/>
          <w:szCs w:val="20"/>
        </w:rPr>
        <w:t>"The Legislature recognizes that joint decision-making and consultation between administration and faculty or academic employees is the long-accepted manner of governing institutions of higher learning and is essential to the performance of the educational missions of such institutions, and declares that it is the purpose of this act to both preserve and encourage that process. Nothing contained in this chapter shall be construed to restrict, limit or prohibit the full exercise of the functions of the faculty in any shared governance mechanisms or practices including the Academic Senate of the University of California and the divisions thereof, the Academic Senates of the California State University, and other faculty councils, with respect to policies on academic and professional matters affecting the California State University, the University of California, or Hastings College of Law. The principle of peer review of appointment, promotion, and retention, and tenure for academic employees shall be preserved."</w:t>
      </w:r>
    </w:p>
    <w:p w14:paraId="70A7D402" w14:textId="77777777" w:rsidR="00B73372" w:rsidRDefault="00B73372" w:rsidP="00B73372">
      <w:pPr>
        <w:pStyle w:val="FootnoteText"/>
      </w:pPr>
      <w:r>
        <w:t xml:space="preserve"> </w:t>
      </w:r>
    </w:p>
  </w:footnote>
  <w:footnote w:id="2">
    <w:p w14:paraId="66C59E42" w14:textId="77777777" w:rsidR="009E32E8" w:rsidRPr="009978D0" w:rsidRDefault="009E32E8" w:rsidP="009E32E8">
      <w:pPr>
        <w:rPr>
          <w:rFonts w:cstheme="minorHAnsi"/>
        </w:rPr>
      </w:pPr>
      <w:r>
        <w:rPr>
          <w:rStyle w:val="FootnoteReference"/>
        </w:rPr>
        <w:footnoteRef/>
      </w:r>
      <w:r>
        <w:t xml:space="preserve"> </w:t>
      </w:r>
      <w:r w:rsidRPr="0035403B">
        <w:rPr>
          <w:rFonts w:cstheme="minorHAnsi"/>
          <w:sz w:val="20"/>
          <w:szCs w:val="20"/>
        </w:rPr>
        <w:t>SEC. 2. Article 3 (commencing with Section 66745) of the Education Code, the Student Transfer Achievement Reform Act (SB 1440)</w:t>
      </w:r>
    </w:p>
    <w:p w14:paraId="4655283C" w14:textId="77777777" w:rsidR="009E32E8" w:rsidRDefault="009E32E8" w:rsidP="009E32E8">
      <w:pPr>
        <w:pStyle w:val="FootnoteText"/>
      </w:pPr>
    </w:p>
  </w:footnote>
  <w:footnote w:id="3">
    <w:p w14:paraId="14F6C4D8" w14:textId="19724DFA" w:rsidR="008D3E17" w:rsidRDefault="008D3E17">
      <w:pPr>
        <w:pStyle w:val="FootnoteText"/>
      </w:pPr>
      <w:r>
        <w:rPr>
          <w:rStyle w:val="FootnoteReference"/>
        </w:rPr>
        <w:footnoteRef/>
      </w:r>
      <w:r>
        <w:t xml:space="preserve"> </w:t>
      </w:r>
      <w:r w:rsidRPr="009978D0">
        <w:rPr>
          <w:rFonts w:cstheme="minorHAnsi"/>
        </w:rPr>
        <w:t xml:space="preserve">Title 5 § </w:t>
      </w:r>
      <w:hyperlink r:id="rId1" w:history="1">
        <w:r w:rsidRPr="009978D0">
          <w:rPr>
            <w:rStyle w:val="Hyperlink"/>
            <w:rFonts w:cstheme="minorHAnsi"/>
          </w:rPr>
          <w:t>40404</w:t>
        </w:r>
      </w:hyperlink>
      <w:r w:rsidRPr="009978D0">
        <w:rPr>
          <w:rFonts w:cstheme="minorHAnsi"/>
        </w:rPr>
        <w:t xml:space="preserve">, or </w:t>
      </w:r>
      <w:hyperlink r:id="rId2" w:history="1">
        <w:r w:rsidRPr="009978D0">
          <w:rPr>
            <w:rStyle w:val="Hyperlink"/>
            <w:rFonts w:cstheme="minorHAnsi"/>
          </w:rPr>
          <w:t>EO 1061</w:t>
        </w:r>
      </w:hyperlink>
      <w:r w:rsidRPr="009978D0">
        <w:rPr>
          <w:rFonts w:cstheme="minorHAnsi"/>
        </w:rPr>
        <w:t xml:space="preserve"> </w:t>
      </w:r>
      <w:r w:rsidRPr="009978D0">
        <w:rPr>
          <w:rFonts w:cstheme="minorHAnsi"/>
          <w:i/>
        </w:rPr>
        <w:t>Graduation Requirements in United States History, Constitution and American Ideals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CE4EF" w14:textId="77777777" w:rsidR="00E17C08" w:rsidRDefault="00E17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825081"/>
      <w:docPartObj>
        <w:docPartGallery w:val="Page Numbers (Top of Page)"/>
        <w:docPartUnique/>
      </w:docPartObj>
    </w:sdtPr>
    <w:sdtEndPr>
      <w:rPr>
        <w:noProof/>
      </w:rPr>
    </w:sdtEndPr>
    <w:sdtContent>
      <w:p w14:paraId="1B18040E" w14:textId="77777777" w:rsidR="003E211A" w:rsidRDefault="003E21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604E6D" w14:textId="06EF92D4" w:rsidR="003E211A" w:rsidRDefault="00E17C08">
    <w:pPr>
      <w:pStyle w:val="Header"/>
    </w:pPr>
    <w:r>
      <w:t>Revised 10/28/20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873E2" w14:textId="77777777" w:rsidR="00E17C08" w:rsidRDefault="00E17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044E"/>
    <w:multiLevelType w:val="hybridMultilevel"/>
    <w:tmpl w:val="6CF2E64C"/>
    <w:lvl w:ilvl="0" w:tplc="CD86237E">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87464"/>
    <w:multiLevelType w:val="multilevel"/>
    <w:tmpl w:val="2C922352"/>
    <w:lvl w:ilvl="0">
      <w:start w:val="1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3C45613F"/>
    <w:multiLevelType w:val="hybridMultilevel"/>
    <w:tmpl w:val="133E7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975E1"/>
    <w:multiLevelType w:val="hybridMultilevel"/>
    <w:tmpl w:val="03B2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672C5"/>
    <w:multiLevelType w:val="hybridMultilevel"/>
    <w:tmpl w:val="6DFE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364C4E"/>
    <w:multiLevelType w:val="multilevel"/>
    <w:tmpl w:val="42D4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F82601A"/>
    <w:multiLevelType w:val="hybridMultilevel"/>
    <w:tmpl w:val="38A21CF0"/>
    <w:lvl w:ilvl="0" w:tplc="A0C2D0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FF244BE"/>
    <w:multiLevelType w:val="multilevel"/>
    <w:tmpl w:val="FDECF9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0"/>
  </w:num>
  <w:num w:numId="5">
    <w:abstractNumId w:val="3"/>
  </w:num>
  <w:num w:numId="6">
    <w:abstractNumId w:val="4"/>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EA"/>
    <w:rsid w:val="0000201A"/>
    <w:rsid w:val="000172C9"/>
    <w:rsid w:val="00026B5E"/>
    <w:rsid w:val="00041FAA"/>
    <w:rsid w:val="000646EA"/>
    <w:rsid w:val="0006490A"/>
    <w:rsid w:val="00077D10"/>
    <w:rsid w:val="000803B9"/>
    <w:rsid w:val="00095975"/>
    <w:rsid w:val="000A07B3"/>
    <w:rsid w:val="000A29A9"/>
    <w:rsid w:val="000C172A"/>
    <w:rsid w:val="000C3AF0"/>
    <w:rsid w:val="000D327E"/>
    <w:rsid w:val="000F7678"/>
    <w:rsid w:val="00100275"/>
    <w:rsid w:val="00106744"/>
    <w:rsid w:val="00113546"/>
    <w:rsid w:val="00137088"/>
    <w:rsid w:val="0014738B"/>
    <w:rsid w:val="00153121"/>
    <w:rsid w:val="00173EA2"/>
    <w:rsid w:val="0017777E"/>
    <w:rsid w:val="00182885"/>
    <w:rsid w:val="001829E3"/>
    <w:rsid w:val="00196A03"/>
    <w:rsid w:val="001C748A"/>
    <w:rsid w:val="001D7E62"/>
    <w:rsid w:val="001E7977"/>
    <w:rsid w:val="001F5F44"/>
    <w:rsid w:val="00200664"/>
    <w:rsid w:val="00203F02"/>
    <w:rsid w:val="00215B57"/>
    <w:rsid w:val="002317C1"/>
    <w:rsid w:val="0023682C"/>
    <w:rsid w:val="00236971"/>
    <w:rsid w:val="00276B51"/>
    <w:rsid w:val="00282ADF"/>
    <w:rsid w:val="002C5F6B"/>
    <w:rsid w:val="002C7483"/>
    <w:rsid w:val="002E427A"/>
    <w:rsid w:val="003062D3"/>
    <w:rsid w:val="003254C7"/>
    <w:rsid w:val="003313BC"/>
    <w:rsid w:val="00337142"/>
    <w:rsid w:val="00345959"/>
    <w:rsid w:val="0035403B"/>
    <w:rsid w:val="003753D1"/>
    <w:rsid w:val="00382BBD"/>
    <w:rsid w:val="003908AB"/>
    <w:rsid w:val="00392AB1"/>
    <w:rsid w:val="003931EF"/>
    <w:rsid w:val="00394EDB"/>
    <w:rsid w:val="003B0FF9"/>
    <w:rsid w:val="003C0427"/>
    <w:rsid w:val="003C5B66"/>
    <w:rsid w:val="003D4DA2"/>
    <w:rsid w:val="003E211A"/>
    <w:rsid w:val="003F1868"/>
    <w:rsid w:val="003F6206"/>
    <w:rsid w:val="0041596B"/>
    <w:rsid w:val="00423DA9"/>
    <w:rsid w:val="00442439"/>
    <w:rsid w:val="00486A80"/>
    <w:rsid w:val="00496A9B"/>
    <w:rsid w:val="00497E4E"/>
    <w:rsid w:val="004A2D27"/>
    <w:rsid w:val="004B1843"/>
    <w:rsid w:val="004B54CA"/>
    <w:rsid w:val="004C33FD"/>
    <w:rsid w:val="004C4DA7"/>
    <w:rsid w:val="004D4076"/>
    <w:rsid w:val="004F1965"/>
    <w:rsid w:val="004F4CFA"/>
    <w:rsid w:val="00500C01"/>
    <w:rsid w:val="005451B5"/>
    <w:rsid w:val="00561BDC"/>
    <w:rsid w:val="005755F8"/>
    <w:rsid w:val="005A4F99"/>
    <w:rsid w:val="005B14CB"/>
    <w:rsid w:val="005B6EA9"/>
    <w:rsid w:val="005C5F06"/>
    <w:rsid w:val="005D245D"/>
    <w:rsid w:val="005E1E8C"/>
    <w:rsid w:val="005E2AFF"/>
    <w:rsid w:val="00600004"/>
    <w:rsid w:val="0066406B"/>
    <w:rsid w:val="00673E5D"/>
    <w:rsid w:val="00677AA6"/>
    <w:rsid w:val="0068235B"/>
    <w:rsid w:val="00683101"/>
    <w:rsid w:val="006A3474"/>
    <w:rsid w:val="006A7D6B"/>
    <w:rsid w:val="006B2B73"/>
    <w:rsid w:val="006B3116"/>
    <w:rsid w:val="006E157C"/>
    <w:rsid w:val="007064FA"/>
    <w:rsid w:val="00723FBB"/>
    <w:rsid w:val="00740AB8"/>
    <w:rsid w:val="007464DD"/>
    <w:rsid w:val="0074698B"/>
    <w:rsid w:val="007568C0"/>
    <w:rsid w:val="00765B02"/>
    <w:rsid w:val="0077012E"/>
    <w:rsid w:val="007A5039"/>
    <w:rsid w:val="007A5E92"/>
    <w:rsid w:val="007B1925"/>
    <w:rsid w:val="007B2865"/>
    <w:rsid w:val="007E7F8E"/>
    <w:rsid w:val="007F49EE"/>
    <w:rsid w:val="0081035E"/>
    <w:rsid w:val="00812033"/>
    <w:rsid w:val="008168C0"/>
    <w:rsid w:val="0082351F"/>
    <w:rsid w:val="00841EE0"/>
    <w:rsid w:val="0084404D"/>
    <w:rsid w:val="008525C6"/>
    <w:rsid w:val="008555D4"/>
    <w:rsid w:val="008617C6"/>
    <w:rsid w:val="00870861"/>
    <w:rsid w:val="0087531E"/>
    <w:rsid w:val="00895D6F"/>
    <w:rsid w:val="008A6355"/>
    <w:rsid w:val="008B3AEE"/>
    <w:rsid w:val="008B47E6"/>
    <w:rsid w:val="008C271D"/>
    <w:rsid w:val="008D3E17"/>
    <w:rsid w:val="008F02ED"/>
    <w:rsid w:val="008F4846"/>
    <w:rsid w:val="00901DEE"/>
    <w:rsid w:val="009052EA"/>
    <w:rsid w:val="00912167"/>
    <w:rsid w:val="00942880"/>
    <w:rsid w:val="00963DE2"/>
    <w:rsid w:val="0096418B"/>
    <w:rsid w:val="009710C0"/>
    <w:rsid w:val="0097706C"/>
    <w:rsid w:val="00980D9B"/>
    <w:rsid w:val="0098457C"/>
    <w:rsid w:val="009978D0"/>
    <w:rsid w:val="009A17F6"/>
    <w:rsid w:val="009A7C94"/>
    <w:rsid w:val="009B657A"/>
    <w:rsid w:val="009C23A5"/>
    <w:rsid w:val="009D50D1"/>
    <w:rsid w:val="009D6787"/>
    <w:rsid w:val="009E32E8"/>
    <w:rsid w:val="00A20469"/>
    <w:rsid w:val="00A3107E"/>
    <w:rsid w:val="00A40655"/>
    <w:rsid w:val="00A50764"/>
    <w:rsid w:val="00AA2AFD"/>
    <w:rsid w:val="00AC38FD"/>
    <w:rsid w:val="00AD7073"/>
    <w:rsid w:val="00B20A4C"/>
    <w:rsid w:val="00B22178"/>
    <w:rsid w:val="00B51C6C"/>
    <w:rsid w:val="00B73372"/>
    <w:rsid w:val="00B766AC"/>
    <w:rsid w:val="00B8466C"/>
    <w:rsid w:val="00B92B9B"/>
    <w:rsid w:val="00BA0E2C"/>
    <w:rsid w:val="00BB3450"/>
    <w:rsid w:val="00BB4D61"/>
    <w:rsid w:val="00BE0201"/>
    <w:rsid w:val="00BF04CD"/>
    <w:rsid w:val="00BF1E1D"/>
    <w:rsid w:val="00C0672F"/>
    <w:rsid w:val="00C30B64"/>
    <w:rsid w:val="00C33DB4"/>
    <w:rsid w:val="00C437E5"/>
    <w:rsid w:val="00C45C44"/>
    <w:rsid w:val="00C46856"/>
    <w:rsid w:val="00C54475"/>
    <w:rsid w:val="00C7200A"/>
    <w:rsid w:val="00C74560"/>
    <w:rsid w:val="00CB01B6"/>
    <w:rsid w:val="00CB0857"/>
    <w:rsid w:val="00CB2874"/>
    <w:rsid w:val="00CC1F5A"/>
    <w:rsid w:val="00CC5230"/>
    <w:rsid w:val="00CD1559"/>
    <w:rsid w:val="00CF2A99"/>
    <w:rsid w:val="00D01D99"/>
    <w:rsid w:val="00D0530F"/>
    <w:rsid w:val="00D1194B"/>
    <w:rsid w:val="00D24B8B"/>
    <w:rsid w:val="00D260E1"/>
    <w:rsid w:val="00D26296"/>
    <w:rsid w:val="00D35B29"/>
    <w:rsid w:val="00D46A64"/>
    <w:rsid w:val="00D506B2"/>
    <w:rsid w:val="00D922D8"/>
    <w:rsid w:val="00DA4AFA"/>
    <w:rsid w:val="00DB0ABC"/>
    <w:rsid w:val="00DB2B82"/>
    <w:rsid w:val="00DB3A3C"/>
    <w:rsid w:val="00DC1231"/>
    <w:rsid w:val="00DF1036"/>
    <w:rsid w:val="00DF6C8E"/>
    <w:rsid w:val="00E1313D"/>
    <w:rsid w:val="00E17C08"/>
    <w:rsid w:val="00E407C5"/>
    <w:rsid w:val="00E74494"/>
    <w:rsid w:val="00E74514"/>
    <w:rsid w:val="00E8111A"/>
    <w:rsid w:val="00E83949"/>
    <w:rsid w:val="00E843AB"/>
    <w:rsid w:val="00E84E64"/>
    <w:rsid w:val="00EA2529"/>
    <w:rsid w:val="00EC7D1C"/>
    <w:rsid w:val="00ED27FC"/>
    <w:rsid w:val="00F225BE"/>
    <w:rsid w:val="00F24F36"/>
    <w:rsid w:val="00F655CC"/>
    <w:rsid w:val="00F67BE6"/>
    <w:rsid w:val="00FC4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AF67"/>
  <w15:chartTrackingRefBased/>
  <w15:docId w15:val="{F07258AC-FE2A-42BD-9430-3F9B3764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2EA"/>
    <w:pPr>
      <w:ind w:left="720"/>
      <w:contextualSpacing/>
    </w:pPr>
  </w:style>
  <w:style w:type="character" w:styleId="Hyperlink">
    <w:name w:val="Hyperlink"/>
    <w:rsid w:val="00901DEE"/>
    <w:rPr>
      <w:color w:val="0000FF"/>
      <w:u w:val="single"/>
    </w:rPr>
  </w:style>
  <w:style w:type="character" w:styleId="UnresolvedMention">
    <w:name w:val="Unresolved Mention"/>
    <w:basedOn w:val="DefaultParagraphFont"/>
    <w:uiPriority w:val="99"/>
    <w:semiHidden/>
    <w:unhideWhenUsed/>
    <w:rsid w:val="00496A9B"/>
    <w:rPr>
      <w:color w:val="605E5C"/>
      <w:shd w:val="clear" w:color="auto" w:fill="E1DFDD"/>
    </w:rPr>
  </w:style>
  <w:style w:type="character" w:styleId="CommentReference">
    <w:name w:val="annotation reference"/>
    <w:basedOn w:val="DefaultParagraphFont"/>
    <w:rsid w:val="003931EF"/>
    <w:rPr>
      <w:sz w:val="16"/>
      <w:szCs w:val="16"/>
    </w:rPr>
  </w:style>
  <w:style w:type="paragraph" w:styleId="CommentText">
    <w:name w:val="annotation text"/>
    <w:basedOn w:val="Normal"/>
    <w:link w:val="CommentTextChar"/>
    <w:rsid w:val="003931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931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9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1EF"/>
    <w:rPr>
      <w:rFonts w:ascii="Segoe UI" w:hAnsi="Segoe UI" w:cs="Segoe UI"/>
      <w:sz w:val="18"/>
      <w:szCs w:val="18"/>
    </w:rPr>
  </w:style>
  <w:style w:type="paragraph" w:styleId="Header">
    <w:name w:val="header"/>
    <w:basedOn w:val="Normal"/>
    <w:link w:val="HeaderChar"/>
    <w:uiPriority w:val="99"/>
    <w:unhideWhenUsed/>
    <w:rsid w:val="003E2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11A"/>
  </w:style>
  <w:style w:type="paragraph" w:styleId="Footer">
    <w:name w:val="footer"/>
    <w:basedOn w:val="Normal"/>
    <w:link w:val="FooterChar"/>
    <w:uiPriority w:val="99"/>
    <w:unhideWhenUsed/>
    <w:rsid w:val="003E2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11A"/>
  </w:style>
  <w:style w:type="paragraph" w:customStyle="1" w:styleId="xmsolistparagraph">
    <w:name w:val="x_msolistparagraph"/>
    <w:basedOn w:val="Normal"/>
    <w:rsid w:val="005E1E8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B733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3372"/>
    <w:rPr>
      <w:sz w:val="20"/>
      <w:szCs w:val="20"/>
    </w:rPr>
  </w:style>
  <w:style w:type="character" w:styleId="EndnoteReference">
    <w:name w:val="endnote reference"/>
    <w:basedOn w:val="DefaultParagraphFont"/>
    <w:uiPriority w:val="99"/>
    <w:semiHidden/>
    <w:unhideWhenUsed/>
    <w:rsid w:val="00B73372"/>
    <w:rPr>
      <w:vertAlign w:val="superscript"/>
    </w:rPr>
  </w:style>
  <w:style w:type="paragraph" w:styleId="FootnoteText">
    <w:name w:val="footnote text"/>
    <w:basedOn w:val="Normal"/>
    <w:link w:val="FootnoteTextChar"/>
    <w:uiPriority w:val="99"/>
    <w:semiHidden/>
    <w:unhideWhenUsed/>
    <w:rsid w:val="00B733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3372"/>
    <w:rPr>
      <w:sz w:val="20"/>
      <w:szCs w:val="20"/>
    </w:rPr>
  </w:style>
  <w:style w:type="character" w:styleId="FootnoteReference">
    <w:name w:val="footnote reference"/>
    <w:basedOn w:val="DefaultParagraphFont"/>
    <w:uiPriority w:val="99"/>
    <w:semiHidden/>
    <w:unhideWhenUsed/>
    <w:rsid w:val="00B73372"/>
    <w:rPr>
      <w:vertAlign w:val="superscript"/>
    </w:rPr>
  </w:style>
  <w:style w:type="paragraph" w:styleId="CommentSubject">
    <w:name w:val="annotation subject"/>
    <w:basedOn w:val="CommentText"/>
    <w:next w:val="CommentText"/>
    <w:link w:val="CommentSubjectChar"/>
    <w:uiPriority w:val="99"/>
    <w:semiHidden/>
    <w:unhideWhenUsed/>
    <w:rsid w:val="00841EE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41EE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539898">
      <w:bodyDiv w:val="1"/>
      <w:marLeft w:val="0"/>
      <w:marRight w:val="0"/>
      <w:marTop w:val="0"/>
      <w:marBottom w:val="0"/>
      <w:divBdr>
        <w:top w:val="none" w:sz="0" w:space="0" w:color="auto"/>
        <w:left w:val="none" w:sz="0" w:space="0" w:color="auto"/>
        <w:bottom w:val="none" w:sz="0" w:space="0" w:color="auto"/>
        <w:right w:val="none" w:sz="0" w:space="0" w:color="auto"/>
      </w:divBdr>
    </w:div>
    <w:div w:id="752318533">
      <w:bodyDiv w:val="1"/>
      <w:marLeft w:val="0"/>
      <w:marRight w:val="0"/>
      <w:marTop w:val="0"/>
      <w:marBottom w:val="0"/>
      <w:divBdr>
        <w:top w:val="none" w:sz="0" w:space="0" w:color="auto"/>
        <w:left w:val="none" w:sz="0" w:space="0" w:color="auto"/>
        <w:bottom w:val="none" w:sz="0" w:space="0" w:color="auto"/>
        <w:right w:val="none" w:sz="0" w:space="0" w:color="auto"/>
      </w:divBdr>
    </w:div>
    <w:div w:id="935358213">
      <w:bodyDiv w:val="1"/>
      <w:marLeft w:val="0"/>
      <w:marRight w:val="0"/>
      <w:marTop w:val="0"/>
      <w:marBottom w:val="0"/>
      <w:divBdr>
        <w:top w:val="none" w:sz="0" w:space="0" w:color="auto"/>
        <w:left w:val="none" w:sz="0" w:space="0" w:color="auto"/>
        <w:bottom w:val="none" w:sz="0" w:space="0" w:color="auto"/>
        <w:right w:val="none" w:sz="0" w:space="0" w:color="auto"/>
      </w:divBdr>
    </w:div>
    <w:div w:id="1047991727">
      <w:bodyDiv w:val="1"/>
      <w:marLeft w:val="0"/>
      <w:marRight w:val="0"/>
      <w:marTop w:val="0"/>
      <w:marBottom w:val="0"/>
      <w:divBdr>
        <w:top w:val="none" w:sz="0" w:space="0" w:color="auto"/>
        <w:left w:val="none" w:sz="0" w:space="0" w:color="auto"/>
        <w:bottom w:val="none" w:sz="0" w:space="0" w:color="auto"/>
        <w:right w:val="none" w:sz="0" w:space="0" w:color="auto"/>
      </w:divBdr>
    </w:div>
    <w:div w:id="1128938445">
      <w:bodyDiv w:val="1"/>
      <w:marLeft w:val="0"/>
      <w:marRight w:val="0"/>
      <w:marTop w:val="0"/>
      <w:marBottom w:val="0"/>
      <w:divBdr>
        <w:top w:val="none" w:sz="0" w:space="0" w:color="auto"/>
        <w:left w:val="none" w:sz="0" w:space="0" w:color="auto"/>
        <w:bottom w:val="none" w:sz="0" w:space="0" w:color="auto"/>
        <w:right w:val="none" w:sz="0" w:space="0" w:color="auto"/>
      </w:divBdr>
    </w:div>
    <w:div w:id="1458834756">
      <w:bodyDiv w:val="1"/>
      <w:marLeft w:val="0"/>
      <w:marRight w:val="0"/>
      <w:marTop w:val="0"/>
      <w:marBottom w:val="0"/>
      <w:divBdr>
        <w:top w:val="none" w:sz="0" w:space="0" w:color="auto"/>
        <w:left w:val="none" w:sz="0" w:space="0" w:color="auto"/>
        <w:bottom w:val="none" w:sz="0" w:space="0" w:color="auto"/>
        <w:right w:val="none" w:sz="0" w:space="0" w:color="auto"/>
      </w:divBdr>
    </w:div>
    <w:div w:id="1515028383">
      <w:bodyDiv w:val="1"/>
      <w:marLeft w:val="0"/>
      <w:marRight w:val="0"/>
      <w:marTop w:val="0"/>
      <w:marBottom w:val="0"/>
      <w:divBdr>
        <w:top w:val="none" w:sz="0" w:space="0" w:color="auto"/>
        <w:left w:val="none" w:sz="0" w:space="0" w:color="auto"/>
        <w:bottom w:val="none" w:sz="0" w:space="0" w:color="auto"/>
        <w:right w:val="none" w:sz="0" w:space="0" w:color="auto"/>
      </w:divBdr>
    </w:div>
    <w:div w:id="213458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faculty-staff/academic-senate/resolutions/2019-2020/3403.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ovt.westlaw.com/calregs/Document/I6463A67055404046A1C1A031402E19F2?viewType=FullText&amp;originationContext=documenttoc&amp;transitionType=CategoryPageItem&amp;contextData=(sc.Defaul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calstate.edu/csu-system/faculty-staff/academic-senate/resolutions/2019-2020/3421.pdf" TargetMode="External"/><Relationship Id="rId14" Type="http://schemas.openxmlformats.org/officeDocument/2006/relationships/footer" Target="footer2.xm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s://calstate.policystat.com/policy/6591022/latest/" TargetMode="External"/><Relationship Id="rId1" Type="http://schemas.openxmlformats.org/officeDocument/2006/relationships/hyperlink" Target="https://govt.westlaw.com/calregs/Document/IA56D6830CF5711E0A17EBD98F4264ABD?viewType=FullText&amp;originationContext=documenttoc&amp;transitionType=CategoryPageItem&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9E574AA09EDE042B8B6AB4FC96EE2D8" ma:contentTypeVersion="2" ma:contentTypeDescription="Create a new document." ma:contentTypeScope="" ma:versionID="d0eb537abeb69b53c72f3bc3710ea60b">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9BFA3-51FC-4E9B-95DB-1C057356CB82}"/>
</file>

<file path=customXml/itemProps2.xml><?xml version="1.0" encoding="utf-8"?>
<ds:datastoreItem xmlns:ds="http://schemas.openxmlformats.org/officeDocument/2006/customXml" ds:itemID="{2592AE20-CC05-4217-AAE0-15DC472C96C4}"/>
</file>

<file path=customXml/itemProps3.xml><?xml version="1.0" encoding="utf-8"?>
<ds:datastoreItem xmlns:ds="http://schemas.openxmlformats.org/officeDocument/2006/customXml" ds:itemID="{0D75B76F-3E20-495A-A8B1-C34465E7D3F8}"/>
</file>

<file path=customXml/itemProps4.xml><?xml version="1.0" encoding="utf-8"?>
<ds:datastoreItem xmlns:ds="http://schemas.openxmlformats.org/officeDocument/2006/customXml" ds:itemID="{66F45475-BE7C-4517-8617-4F64886FCB95}"/>
</file>

<file path=customXml/itemProps5.xml><?xml version="1.0" encoding="utf-8"?>
<ds:datastoreItem xmlns:ds="http://schemas.openxmlformats.org/officeDocument/2006/customXml" ds:itemID="{DBD68F55-5A7F-4D99-8681-374BDEE002D2}"/>
</file>

<file path=docProps/app.xml><?xml version="1.0" encoding="utf-8"?>
<Properties xmlns="http://schemas.openxmlformats.org/officeDocument/2006/extended-properties" xmlns:vt="http://schemas.openxmlformats.org/officeDocument/2006/docPropsVTypes">
  <Template>Normal</Template>
  <TotalTime>30</TotalTime>
  <Pages>8</Pages>
  <Words>3287</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CSU Office of the Chancellor</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Wrynn, Alison</dc:creator>
  <cp:keywords/>
  <dc:description/>
  <cp:lastModifiedBy>Putnam, Lori</cp:lastModifiedBy>
  <cp:revision>16</cp:revision>
  <dcterms:created xsi:type="dcterms:W3CDTF">2020-10-29T20:57:00Z</dcterms:created>
  <dcterms:modified xsi:type="dcterms:W3CDTF">2020-10-29T21:33:00Z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0x010100C9E574AA09EDE042B8B6AB4FC96EE2D8</vt:lpwstr>
  </property>
</Properties>
</file>